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A4CA" w14:textId="77777777" w:rsidR="00AE4D98" w:rsidRPr="00B02B4F" w:rsidRDefault="00000000" w:rsidP="003A3502">
      <w:pPr>
        <w:pStyle w:val="Brdtekst"/>
      </w:pPr>
      <w:sdt>
        <w:sdtPr>
          <w:alias w:val="Mottaker"/>
          <w:tag w:val="Mottaker"/>
          <w:id w:val="-1043825108"/>
          <w:lock w:val="sdtLocked"/>
          <w:placeholder>
            <w:docPart w:val="B788BFF470F749BCB5DA1B7957BBE740"/>
          </w:placeholder>
          <w:text/>
        </w:sdtPr>
        <w:sdtContent>
          <w:r w:rsidR="00AE4D98">
            <w:t>Likelydende brev sendt til</w:t>
          </w:r>
        </w:sdtContent>
      </w:sdt>
    </w:p>
    <w:sdt>
      <w:sdtPr>
        <w:alias w:val="Adresse 1"/>
        <w:tag w:val="Adresse1"/>
        <w:id w:val="14889363"/>
        <w:lock w:val="sdtLocked"/>
        <w:placeholder>
          <w:docPart w:val="77B25C77B7C649218AB86711F6E61181"/>
        </w:placeholder>
        <w:text/>
      </w:sdtPr>
      <w:sdtContent>
        <w:p w14:paraId="5613BC83" w14:textId="6CB24E03" w:rsidR="00AE4D98" w:rsidRDefault="00AE4D98" w:rsidP="003A3502">
          <w:pPr>
            <w:pStyle w:val="Brdtekst"/>
          </w:pPr>
          <w:r>
            <w:t>Se vedlagte adresseliste</w:t>
          </w:r>
        </w:p>
      </w:sdtContent>
    </w:sdt>
    <w:sdt>
      <w:sdtPr>
        <w:alias w:val="Adresse 2"/>
        <w:tag w:val="Adresse2"/>
        <w:id w:val="14889366"/>
        <w:lock w:val="sdtLocked"/>
        <w:placeholder>
          <w:docPart w:val="81DF851F26114F8F91E2DA277994B868"/>
        </w:placeholder>
        <w:showingPlcHdr/>
        <w:text/>
      </w:sdtPr>
      <w:sdtContent>
        <w:p w14:paraId="4E33D358" w14:textId="7F5CA77F" w:rsidR="00AE4D98" w:rsidRDefault="00AE4D98" w:rsidP="003A3502">
          <w:pPr>
            <w:pStyle w:val="Brdtekst"/>
          </w:pPr>
          <w:r>
            <w:rPr>
              <w:rStyle w:val="Plassholdertekst"/>
            </w:rPr>
            <w:t xml:space="preserve">          </w:t>
          </w:r>
        </w:p>
      </w:sdtContent>
    </w:sdt>
    <w:sdt>
      <w:sdtPr>
        <w:alias w:val="Adresse 3"/>
        <w:tag w:val="Adresse3"/>
        <w:id w:val="14889369"/>
        <w:lock w:val="sdtLocked"/>
        <w:placeholder>
          <w:docPart w:val="078CCF4BFC1E42BF9121DA79945E5BD1"/>
        </w:placeholder>
        <w:showingPlcHdr/>
        <w:text/>
      </w:sdtPr>
      <w:sdtContent>
        <w:p w14:paraId="353FA412" w14:textId="0F2EEA92" w:rsidR="00AE4D98" w:rsidRDefault="00AE4D98" w:rsidP="003A3502">
          <w:pPr>
            <w:pStyle w:val="Brdtekst"/>
          </w:pPr>
          <w:r>
            <w:rPr>
              <w:rStyle w:val="Plassholdertekst"/>
            </w:rPr>
            <w:t xml:space="preserve">          </w:t>
          </w:r>
        </w:p>
      </w:sdtContent>
    </w:sdt>
    <w:sdt>
      <w:sdtPr>
        <w:alias w:val="Land"/>
        <w:tag w:val="Land"/>
        <w:id w:val="14889372"/>
        <w:lock w:val="sdtLocked"/>
        <w:placeholder>
          <w:docPart w:val="9F11A465542C4A879FE4B1C2A413B3C1"/>
        </w:placeholder>
        <w:showingPlcHdr/>
        <w:text/>
      </w:sdtPr>
      <w:sdtContent>
        <w:p w14:paraId="65861CDB" w14:textId="09FFD8F4" w:rsidR="00AE4D98" w:rsidRDefault="00AE4D98" w:rsidP="003A3502">
          <w:pPr>
            <w:pStyle w:val="Brdtekst"/>
          </w:pPr>
          <w:r>
            <w:rPr>
              <w:rStyle w:val="Plassholdertekst"/>
            </w:rPr>
            <w:t xml:space="preserve">          </w:t>
          </w:r>
        </w:p>
      </w:sdtContent>
    </w:sdt>
    <w:p w14:paraId="650DE0FD" w14:textId="77777777" w:rsidR="00AE4D98" w:rsidRPr="00EC6744" w:rsidRDefault="00AE4D98" w:rsidP="003A3502">
      <w:pPr>
        <w:pStyle w:val="Ledetekst"/>
      </w:pPr>
    </w:p>
    <w:p w14:paraId="607D252C" w14:textId="20F9ECC3" w:rsidR="00AE4D98" w:rsidRPr="00875EBE" w:rsidRDefault="00AE4D98" w:rsidP="003A3502">
      <w:pPr>
        <w:pStyle w:val="Brdtekst"/>
        <w:tabs>
          <w:tab w:val="left" w:pos="6521"/>
        </w:tabs>
      </w:pPr>
      <w:bookmarkStart w:id="0" w:name="VedLedetekst"/>
      <w:bookmarkEnd w:id="0"/>
      <w:r>
        <w:t xml:space="preserve"> </w:t>
      </w:r>
      <w:sdt>
        <w:sdtPr>
          <w:alias w:val="Ved"/>
          <w:tag w:val="Ved"/>
          <w:id w:val="14889377"/>
          <w:lock w:val="sdtLocked"/>
          <w:placeholder>
            <w:docPart w:val="2260FDC9DE924348AEFF2CEF100D66D9"/>
          </w:placeholder>
          <w:showingPlcHdr/>
          <w:text/>
        </w:sdtPr>
        <w:sdtContent>
          <w:r>
            <w:rPr>
              <w:rStyle w:val="Plassholdertekst"/>
            </w:rPr>
            <w:t xml:space="preserve">          </w:t>
          </w:r>
        </w:sdtContent>
      </w:sdt>
    </w:p>
    <w:p w14:paraId="3C07EBF7" w14:textId="77777777" w:rsidR="00AE4D98" w:rsidRDefault="00AE4D98" w:rsidP="003A3502">
      <w:pPr>
        <w:pStyle w:val="Brdtekst"/>
      </w:pPr>
    </w:p>
    <w:p w14:paraId="16F43A8D" w14:textId="77777777" w:rsidR="00AE4D98" w:rsidRDefault="00AE4D98" w:rsidP="003A3502">
      <w:pPr>
        <w:pStyle w:val="Ledetekst"/>
        <w:tabs>
          <w:tab w:val="left" w:pos="3119"/>
          <w:tab w:val="left" w:pos="6521"/>
        </w:tabs>
      </w:pPr>
      <w:r>
        <w:t>Deres ref.</w:t>
      </w:r>
      <w:r>
        <w:tab/>
        <w:t>Vår ref. (bes oppgitt ved svar)</w:t>
      </w:r>
      <w:r>
        <w:tab/>
        <w:t>Dato</w:t>
      </w:r>
    </w:p>
    <w:p w14:paraId="3276E234" w14:textId="4999CF79" w:rsidR="00AE4D98" w:rsidRDefault="00000000" w:rsidP="003A3502">
      <w:pPr>
        <w:pStyle w:val="Brdtekst"/>
        <w:tabs>
          <w:tab w:val="left" w:pos="3119"/>
          <w:tab w:val="left" w:pos="6521"/>
        </w:tabs>
      </w:pPr>
      <w:sdt>
        <w:sdtPr>
          <w:alias w:val="Deres referanse"/>
          <w:tag w:val="DeresRef"/>
          <w:id w:val="14889381"/>
          <w:lock w:val="sdtLocked"/>
          <w:placeholder>
            <w:docPart w:val="2050CBD73F3F413EAE99E275C4BF3EB5"/>
          </w:placeholder>
          <w:showingPlcHdr/>
          <w:text/>
        </w:sdtPr>
        <w:sdtContent>
          <w:r w:rsidR="00AE4D98">
            <w:rPr>
              <w:rStyle w:val="Plassholdertekst"/>
            </w:rPr>
            <w:t xml:space="preserve">          </w:t>
          </w:r>
        </w:sdtContent>
      </w:sdt>
      <w:r w:rsidR="00AE4D98">
        <w:tab/>
        <w:t xml:space="preserve">OD </w:t>
      </w:r>
      <w:sdt>
        <w:sdtPr>
          <w:alias w:val="Saksnummer"/>
          <w:tag w:val="Saksnr"/>
          <w:id w:val="14889453"/>
          <w:lock w:val="sdtLocked"/>
          <w:placeholder>
            <w:docPart w:val="3EAEF10D35334F5BA8FB0B8AE8357972"/>
          </w:placeholder>
          <w:showingPlcHdr/>
          <w:text/>
        </w:sdtPr>
        <w:sdtContent>
          <w:r w:rsidR="00AE4D98">
            <w:rPr>
              <w:rStyle w:val="Plassholdertekst"/>
            </w:rPr>
            <w:t xml:space="preserve">          </w:t>
          </w:r>
        </w:sdtContent>
      </w:sdt>
      <w:r w:rsidR="00AE4D98">
        <w:t xml:space="preserve">        /</w:t>
      </w:r>
      <w:sdt>
        <w:sdtPr>
          <w:alias w:val="Initialer"/>
          <w:tag w:val="Initialer"/>
          <w:id w:val="14889418"/>
          <w:lock w:val="sdtLocked"/>
          <w:placeholder>
            <w:docPart w:val="9D71ADB87E7C46CD9E3179A3519708D4"/>
          </w:placeholder>
          <w:text/>
        </w:sdtPr>
        <w:sdtContent>
          <w:r w:rsidR="00AE4D98">
            <w:t>MSA/KSR</w:t>
          </w:r>
        </w:sdtContent>
      </w:sdt>
      <w:r w:rsidR="00AE4D98">
        <w:tab/>
      </w:r>
      <w:sdt>
        <w:sdtPr>
          <w:alias w:val="Dato"/>
          <w:tag w:val="Dato"/>
          <w:id w:val="152564"/>
          <w:lock w:val="sdtLocked"/>
          <w:placeholder>
            <w:docPart w:val="C88A19D57974436F95C4EFF19929AA9B"/>
          </w:placeholder>
          <w:date w:fullDate="2023-06-12T00:00:00Z">
            <w:dateFormat w:val="d.M.yyyy"/>
            <w:lid w:val="nb-NO"/>
            <w:storeMappedDataAs w:val="dateTime"/>
            <w:calendar w:val="gregorian"/>
          </w:date>
        </w:sdtPr>
        <w:sdtContent>
          <w:r w:rsidR="00AE4D98">
            <w:t>12.6.2023</w:t>
          </w:r>
        </w:sdtContent>
      </w:sdt>
    </w:p>
    <w:p w14:paraId="15D0BA76" w14:textId="77777777" w:rsidR="00AE4D98" w:rsidRPr="00CB29E4" w:rsidRDefault="00AE4D98" w:rsidP="003A3502">
      <w:pPr>
        <w:pStyle w:val="Brdtekst"/>
      </w:pPr>
    </w:p>
    <w:p w14:paraId="038E04FB" w14:textId="171AE4C4" w:rsidR="00AE4D98" w:rsidRPr="000F5B2F" w:rsidRDefault="00AE4D98" w:rsidP="003A3502">
      <w:pPr>
        <w:pStyle w:val="Brdtekst"/>
      </w:pPr>
      <w:bookmarkStart w:id="1" w:name="UoffLedetekst"/>
      <w:bookmarkEnd w:id="1"/>
      <w:r>
        <w:t xml:space="preserve"> </w:t>
      </w:r>
      <w:sdt>
        <w:sdtPr>
          <w:alias w:val="Unntatt offentlighet"/>
          <w:tag w:val="UOff"/>
          <w:id w:val="14889457"/>
          <w:lock w:val="sdtLocked"/>
          <w:placeholder>
            <w:docPart w:val="2A95EF37CB5649A49D68A16B98928462"/>
          </w:placeholder>
          <w:showingPlcHdr/>
          <w:text/>
        </w:sdtPr>
        <w:sdtContent>
          <w:r>
            <w:rPr>
              <w:rStyle w:val="Plassholdertekst"/>
            </w:rPr>
            <w:t xml:space="preserve">          </w:t>
          </w:r>
        </w:sdtContent>
      </w:sdt>
    </w:p>
    <w:p w14:paraId="7A61C8ED" w14:textId="77777777" w:rsidR="00AE4D98" w:rsidRDefault="00AE4D98" w:rsidP="00D01F80">
      <w:pPr>
        <w:pStyle w:val="Brdtekst"/>
      </w:pPr>
    </w:p>
    <w:sdt>
      <w:sdtPr>
        <w:rPr>
          <w:b/>
        </w:rPr>
        <w:alias w:val="Overskrift"/>
        <w:tag w:val="Overskrift"/>
        <w:id w:val="433181"/>
        <w:placeholder>
          <w:docPart w:val="253F729FAE6B44DDA873D0565786060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46631B3" w14:textId="06B6BFC4" w:rsidR="00AE4D98" w:rsidRPr="001F5C24" w:rsidRDefault="00AE4D98" w:rsidP="00D01F80">
          <w:pPr>
            <w:pStyle w:val="Brdtekst"/>
            <w:spacing w:after="240"/>
            <w:rPr>
              <w:b/>
            </w:rPr>
          </w:pPr>
          <w:r>
            <w:rPr>
              <w:b/>
            </w:rPr>
            <w:t>Høring - Indeksregulering av arealavgift for tillatelser gitt etter 72-resolusjonen og petroleumsloven</w:t>
          </w:r>
        </w:p>
      </w:sdtContent>
    </w:sdt>
    <w:p w14:paraId="460AC92A" w14:textId="77777777" w:rsidR="00AE4D98" w:rsidRDefault="00AE4D98" w:rsidP="00AE4D98">
      <w:pPr>
        <w:pStyle w:val="Brdtekst"/>
      </w:pPr>
      <w:r w:rsidRPr="00652FD6">
        <w:t xml:space="preserve">Oljedirektoratet (OD) sender på høring forslag til endring </w:t>
      </w:r>
      <w:r>
        <w:t>av</w:t>
      </w:r>
      <w:r w:rsidRPr="00652FD6">
        <w:t xml:space="preserve"> f</w:t>
      </w:r>
      <w:r>
        <w:t xml:space="preserve">orskrift 27. juni 1997 nr.653 til lov om petroleumsvirksomhet (pf.) § 39 første ledd. </w:t>
      </w:r>
    </w:p>
    <w:p w14:paraId="26D43C02" w14:textId="77777777" w:rsidR="00AE4D98" w:rsidRDefault="00AE4D98" w:rsidP="00AE4D98">
      <w:pPr>
        <w:pStyle w:val="Brdtekst"/>
      </w:pPr>
    </w:p>
    <w:p w14:paraId="370ED3D9" w14:textId="2C7ED250" w:rsidR="00AE4D98" w:rsidRDefault="00AE4D98" w:rsidP="00AE4D98">
      <w:pPr>
        <w:pStyle w:val="Brdtekst"/>
      </w:pPr>
      <w:r>
        <w:t>Pf. § 39 første ledd angir satsene for arealavgift. I</w:t>
      </w:r>
      <w:r w:rsidR="0091404E">
        <w:t xml:space="preserve"> pf.</w:t>
      </w:r>
      <w:r>
        <w:t xml:space="preserve"> § 39 femte ledd gis Olje- og energidepartementet hjemmel til å justere arealavgiften for utvinningstillatelser gitt etter 72-resolusjonen og petroleumsloven. Justering av arealavgiftssatsene er delegert OD.</w:t>
      </w:r>
    </w:p>
    <w:p w14:paraId="4EE1EB5F" w14:textId="77777777" w:rsidR="00AE4D98" w:rsidRDefault="00AE4D98" w:rsidP="00AE4D98">
      <w:pPr>
        <w:pStyle w:val="Brdtekst"/>
      </w:pPr>
    </w:p>
    <w:p w14:paraId="4C0F768D" w14:textId="77777777" w:rsidR="00AE4D98" w:rsidRDefault="00AE4D98" w:rsidP="00AE4D98">
      <w:pPr>
        <w:pStyle w:val="Brdtekst"/>
      </w:pPr>
      <w:r>
        <w:t xml:space="preserve">Ifølge bestemmelsen kan arealavgiften justeres med minst 5 års mellomrom for å bringe satsen i tråd med endringer i kroneverdien. Utgangspunktet for justeringen skal være Statistisk sentralbyrås (SSB) konsumprisindeks. </w:t>
      </w:r>
    </w:p>
    <w:p w14:paraId="0843CD4D" w14:textId="77777777" w:rsidR="00AE4D98" w:rsidRDefault="00AE4D98" w:rsidP="00AE4D98">
      <w:pPr>
        <w:pStyle w:val="Brdtekst"/>
      </w:pPr>
    </w:p>
    <w:p w14:paraId="2C27C0CA" w14:textId="77777777" w:rsidR="00AE4D98" w:rsidRPr="001934F4" w:rsidRDefault="00AE4D98" w:rsidP="00AE4D98">
      <w:pPr>
        <w:pStyle w:val="Brdtekst"/>
      </w:pPr>
      <w:r>
        <w:t xml:space="preserve">Arealavgiften for tillatelser gitt etter 72-resolusjonen og petroleumsloven ble sist justert ved </w:t>
      </w:r>
      <w:r w:rsidRPr="001934F4">
        <w:t xml:space="preserve">ODs fastsettelse av </w:t>
      </w:r>
      <w:r w:rsidRPr="003E5C6A">
        <w:rPr>
          <w:color w:val="000000" w:themeColor="text1"/>
        </w:rPr>
        <w:t xml:space="preserve">21.november 2018 </w:t>
      </w:r>
      <w:r w:rsidRPr="001934F4">
        <w:t>med ikrafttredelse fra 1.1.201</w:t>
      </w:r>
      <w:r>
        <w:t>9</w:t>
      </w:r>
      <w:r w:rsidRPr="001934F4">
        <w:t xml:space="preserve">. </w:t>
      </w:r>
    </w:p>
    <w:p w14:paraId="0C1BD99B" w14:textId="77777777" w:rsidR="00AE4D98" w:rsidRDefault="00AE4D98" w:rsidP="00AE4D98">
      <w:pPr>
        <w:pStyle w:val="Brdtekst"/>
      </w:pPr>
    </w:p>
    <w:p w14:paraId="2377C915" w14:textId="77777777" w:rsidR="00AE4D98" w:rsidRPr="00F559EB" w:rsidRDefault="00AE4D98" w:rsidP="00AE4D98">
      <w:pPr>
        <w:pStyle w:val="Brdtekst"/>
      </w:pPr>
      <w:r w:rsidRPr="00F559EB">
        <w:t>Konsumprisindeksen pr</w:t>
      </w:r>
      <w:r>
        <w:t>. april 2023</w:t>
      </w:r>
      <w:r w:rsidRPr="00F559EB">
        <w:t xml:space="preserve"> er fra SSB oppgitt til å være </w:t>
      </w:r>
      <w:r>
        <w:t>129</w:t>
      </w:r>
      <w:r w:rsidRPr="00F559EB">
        <w:t>,</w:t>
      </w:r>
      <w:r>
        <w:t>0</w:t>
      </w:r>
      <w:r w:rsidRPr="00F559EB">
        <w:t xml:space="preserve"> poeng og konsumprisindeksen pr</w:t>
      </w:r>
      <w:r>
        <w:t>. januar 2019</w:t>
      </w:r>
      <w:r w:rsidRPr="00F559EB">
        <w:t xml:space="preserve"> er oppgitt til å være </w:t>
      </w:r>
      <w:r>
        <w:t>109</w:t>
      </w:r>
      <w:r w:rsidRPr="00F559EB">
        <w:t>,</w:t>
      </w:r>
      <w:r>
        <w:t>3</w:t>
      </w:r>
      <w:r w:rsidRPr="00F559EB">
        <w:t xml:space="preserve"> poeng.</w:t>
      </w:r>
    </w:p>
    <w:p w14:paraId="4569DFD4" w14:textId="77777777" w:rsidR="00AE4D98" w:rsidRPr="00F559EB" w:rsidRDefault="00AE4D98" w:rsidP="00AE4D98">
      <w:pPr>
        <w:pStyle w:val="Brdtekst"/>
      </w:pPr>
    </w:p>
    <w:p w14:paraId="09BCA082" w14:textId="77777777" w:rsidR="00AE4D98" w:rsidRPr="00F559EB" w:rsidRDefault="00AE4D98" w:rsidP="00AE4D98">
      <w:pPr>
        <w:pStyle w:val="Brdtekst"/>
      </w:pPr>
      <w:r w:rsidRPr="00C640CB">
        <w:rPr>
          <w:b/>
        </w:rPr>
        <w:t>Beregning av stigningen i % for konsumprisindeksen er</w:t>
      </w:r>
      <w:r w:rsidRPr="00F559EB">
        <w:t>:</w:t>
      </w:r>
    </w:p>
    <w:p w14:paraId="2466628F" w14:textId="77777777" w:rsidR="00AE4D98" w:rsidRPr="00F559EB" w:rsidRDefault="00AE4D98" w:rsidP="00AE4D98">
      <w:pPr>
        <w:pStyle w:val="Brdtekst"/>
      </w:pPr>
    </w:p>
    <w:p w14:paraId="06DFDECC" w14:textId="77777777" w:rsidR="00AE4D98" w:rsidRPr="00F559EB" w:rsidRDefault="00AE4D98" w:rsidP="00AE4D98">
      <w:pPr>
        <w:pStyle w:val="Brdtekst"/>
      </w:pPr>
      <w:r>
        <w:rPr>
          <w:u w:val="single"/>
        </w:rPr>
        <w:t>129,0</w:t>
      </w:r>
      <w:r w:rsidRPr="00F559EB">
        <w:rPr>
          <w:u w:val="single"/>
        </w:rPr>
        <w:t xml:space="preserve"> – </w:t>
      </w:r>
      <w:r>
        <w:rPr>
          <w:u w:val="single"/>
        </w:rPr>
        <w:t>109</w:t>
      </w:r>
      <w:r w:rsidRPr="00F559EB">
        <w:rPr>
          <w:u w:val="single"/>
        </w:rPr>
        <w:t>,</w:t>
      </w:r>
      <w:r>
        <w:rPr>
          <w:u w:val="single"/>
        </w:rPr>
        <w:t>3</w:t>
      </w:r>
      <w:r w:rsidRPr="00F559EB">
        <w:rPr>
          <w:u w:val="single"/>
        </w:rPr>
        <w:t xml:space="preserve"> </w:t>
      </w:r>
      <w:r w:rsidRPr="00F559EB">
        <w:t xml:space="preserve">* 100 = </w:t>
      </w:r>
      <w:r>
        <w:t>18</w:t>
      </w:r>
      <w:r w:rsidRPr="00F559EB">
        <w:t>,</w:t>
      </w:r>
      <w:r>
        <w:t>02</w:t>
      </w:r>
      <w:r w:rsidRPr="00F559EB">
        <w:t xml:space="preserve"> % </w:t>
      </w:r>
    </w:p>
    <w:p w14:paraId="5572D93A" w14:textId="77777777" w:rsidR="00AE4D98" w:rsidRPr="00F559EB" w:rsidRDefault="00AE4D98" w:rsidP="00AE4D98">
      <w:pPr>
        <w:pStyle w:val="Brdtekst"/>
      </w:pPr>
      <w:r w:rsidRPr="00F559EB">
        <w:tab/>
      </w:r>
      <w:r>
        <w:t>109,3</w:t>
      </w:r>
    </w:p>
    <w:p w14:paraId="32046ADA" w14:textId="77777777" w:rsidR="00AE4D98" w:rsidRPr="00F559EB" w:rsidRDefault="00AE4D98" w:rsidP="00AE4D98">
      <w:pPr>
        <w:pStyle w:val="Brdtekst"/>
      </w:pPr>
    </w:p>
    <w:p w14:paraId="6E83EC6F" w14:textId="77777777" w:rsidR="00AE4D98" w:rsidRPr="00F559EB" w:rsidRDefault="00AE4D98" w:rsidP="00AE4D98">
      <w:pPr>
        <w:pStyle w:val="Brdtekst"/>
      </w:pPr>
      <w:r w:rsidRPr="00F559EB">
        <w:t>Satsene i pf. § 39 første ledd foreslås derfor justert med 1</w:t>
      </w:r>
      <w:r>
        <w:t>8,02</w:t>
      </w:r>
      <w:r w:rsidRPr="00F559EB">
        <w:t xml:space="preserve"> % for å bringe satsene opp på dagens prisnivå.</w:t>
      </w:r>
    </w:p>
    <w:p w14:paraId="561243DA" w14:textId="77777777" w:rsidR="00AE4D98" w:rsidRDefault="00AE4D98" w:rsidP="00AE4D98">
      <w:pPr>
        <w:pStyle w:val="Brdtekst"/>
      </w:pPr>
    </w:p>
    <w:p w14:paraId="15C1E0D5" w14:textId="77777777" w:rsidR="00AE4D98" w:rsidRDefault="00AE4D98" w:rsidP="00AE4D98">
      <w:pPr>
        <w:pStyle w:val="Brdtekst"/>
      </w:pPr>
      <w:r>
        <w:t>Vedlagt oversendes utkast til endring av pf. § 39 første ledd justert med nye satser. Planlagt ikrafttredelse er 1.1.2024.</w:t>
      </w:r>
    </w:p>
    <w:p w14:paraId="49DB0EAA" w14:textId="77777777" w:rsidR="00AE4D98" w:rsidRDefault="00AE4D98" w:rsidP="00AE4D98">
      <w:pPr>
        <w:pStyle w:val="Brdtekst"/>
      </w:pPr>
    </w:p>
    <w:p w14:paraId="73CE6DF1" w14:textId="77777777" w:rsidR="00AE4D98" w:rsidRDefault="00AE4D98" w:rsidP="00AE4D98">
      <w:pPr>
        <w:pStyle w:val="Brdtekst"/>
      </w:pPr>
      <w:r>
        <w:t>Høringsfristen er</w:t>
      </w:r>
      <w:r w:rsidRPr="003E5C6A">
        <w:rPr>
          <w:b/>
          <w:bCs/>
        </w:rPr>
        <w:t xml:space="preserve"> 1. august 2023.</w:t>
      </w:r>
    </w:p>
    <w:p w14:paraId="515C9CC1" w14:textId="77777777" w:rsidR="00AE4D98" w:rsidRDefault="00AE4D98" w:rsidP="00AE4D98">
      <w:pPr>
        <w:pStyle w:val="Brdtekst"/>
      </w:pPr>
    </w:p>
    <w:p w14:paraId="68F668A9" w14:textId="77777777" w:rsidR="00AE4D98" w:rsidRDefault="00AE4D98" w:rsidP="00AE4D98">
      <w:pPr>
        <w:pStyle w:val="Brdtekst"/>
      </w:pPr>
    </w:p>
    <w:p w14:paraId="5019FF59" w14:textId="77777777" w:rsidR="00AE4D98" w:rsidRDefault="00AE4D98" w:rsidP="00AE4D98">
      <w:pPr>
        <w:pStyle w:val="Brdtekst"/>
      </w:pPr>
    </w:p>
    <w:p w14:paraId="1065DF03" w14:textId="77777777" w:rsidR="00AE4D98" w:rsidRDefault="00AE4D98" w:rsidP="00AE4D98">
      <w:pPr>
        <w:pStyle w:val="Brdtekst"/>
      </w:pPr>
    </w:p>
    <w:p w14:paraId="2F293C39" w14:textId="77777777" w:rsidR="00AE4D98" w:rsidRDefault="00AE4D98" w:rsidP="00AE4D98">
      <w:pPr>
        <w:pStyle w:val="Brdtekst"/>
      </w:pPr>
    </w:p>
    <w:p w14:paraId="5BF83125" w14:textId="77777777" w:rsidR="00AE4D98" w:rsidRDefault="00AE4D98" w:rsidP="00AE4D98">
      <w:pPr>
        <w:pStyle w:val="Brdtekst"/>
        <w:spacing w:line="480" w:lineRule="auto"/>
      </w:pPr>
    </w:p>
    <w:p w14:paraId="5B823B7F" w14:textId="3840A583" w:rsidR="00AE4D98" w:rsidRDefault="00AE4D98" w:rsidP="00AE4D98">
      <w:pPr>
        <w:pStyle w:val="Brdtekst"/>
      </w:pPr>
      <w:r>
        <w:t xml:space="preserve">Høringskommentarer kan sendes per brev til Oljedirektoratet, Postboks 600, 4003 Stavanger eller på e-post til </w:t>
      </w:r>
      <w:hyperlink r:id="rId11" w:history="1">
        <w:r w:rsidRPr="00627DEE">
          <w:rPr>
            <w:rStyle w:val="Hyperkobling"/>
          </w:rPr>
          <w:t>postboks@npd.no</w:t>
        </w:r>
      </w:hyperlink>
      <w:r>
        <w:t xml:space="preserve">. </w:t>
      </w:r>
      <w:r w:rsidRPr="00CB4625">
        <w:t xml:space="preserve">Høringskommentarene vil være offentlig tilgjengelige på </w:t>
      </w:r>
      <w:r>
        <w:t>npd.no.</w:t>
      </w:r>
    </w:p>
    <w:p w14:paraId="2E3155EC" w14:textId="77777777" w:rsidR="00AE4D98" w:rsidRDefault="00AE4D98" w:rsidP="00AE4D98">
      <w:pPr>
        <w:pStyle w:val="Brdtekst"/>
      </w:pPr>
    </w:p>
    <w:p w14:paraId="2F8D4E69" w14:textId="77777777" w:rsidR="00AE4D98" w:rsidRDefault="00AE4D98" w:rsidP="00D01F80">
      <w:pPr>
        <w:pStyle w:val="Brdtekst"/>
      </w:pPr>
    </w:p>
    <w:p w14:paraId="5B05D654" w14:textId="77777777" w:rsidR="00AE4D98" w:rsidRPr="00112752" w:rsidRDefault="00AE4D98" w:rsidP="003A3502">
      <w:pPr>
        <w:pStyle w:val="Brdtekst"/>
      </w:pPr>
    </w:p>
    <w:p w14:paraId="09FC3999" w14:textId="77777777" w:rsidR="00AE4D98" w:rsidRDefault="00AE4D98" w:rsidP="003A3502">
      <w:pPr>
        <w:pStyle w:val="Brdtekst"/>
        <w:ind w:left="3969"/>
      </w:pPr>
      <w:r>
        <w:t>Med hilsen</w:t>
      </w:r>
    </w:p>
    <w:p w14:paraId="2C3A5755" w14:textId="77777777" w:rsidR="00AE4D98" w:rsidRDefault="00AE4D98" w:rsidP="003A3502">
      <w:pPr>
        <w:pStyle w:val="Brdtekst"/>
      </w:pPr>
    </w:p>
    <w:p w14:paraId="55352CEC" w14:textId="77777777" w:rsidR="00AE4D98" w:rsidRDefault="00AE4D98" w:rsidP="003A3502">
      <w:pPr>
        <w:pStyle w:val="Brdtekst"/>
      </w:pPr>
    </w:p>
    <w:p w14:paraId="740939CA" w14:textId="77777777" w:rsidR="00AE4D98" w:rsidRDefault="00AE4D98" w:rsidP="003A3502">
      <w:pPr>
        <w:pStyle w:val="Brdtekst"/>
      </w:pPr>
    </w:p>
    <w:p w14:paraId="20FAF558" w14:textId="3B7FFF1D" w:rsidR="00AE4D98" w:rsidRDefault="00000000" w:rsidP="003A3502">
      <w:pPr>
        <w:pStyle w:val="Brdtekst"/>
        <w:ind w:left="3969"/>
      </w:pPr>
      <w:sdt>
        <w:sdtPr>
          <w:alias w:val="Hovedgodkjenner"/>
          <w:tag w:val="Hovedgodkjenner"/>
          <w:id w:val="2533554"/>
          <w:lock w:val="sdtLocked"/>
          <w:placeholder>
            <w:docPart w:val="74A094FFFF8E4432BDFA0D4A17BED439"/>
          </w:placeholder>
          <w:dataBinding w:prefixMappings="xmlns:ns0='http://schemas.microsoft.com/office/2006/metadata/properties' xmlns:ns1='http://www.w3.org/2001/XMLSchema-instance' xmlns:ns2='2ba72f61-a4d1-4e40-a103-00b8864c4c1a' " w:xpath="/ns0:properties[1]/documentManagement[1]/ns2:Hovedgodkjenner[1]" w:storeItemID="{67633549-F3E4-4615-8400-3636AA56A789}"/>
          <w:text/>
        </w:sdtPr>
        <w:sdtContent>
          <w:r w:rsidR="00AE4D98">
            <w:t>Kristin Reitan Husebø</w:t>
          </w:r>
        </w:sdtContent>
      </w:sdt>
      <w:r w:rsidR="00AE4D98">
        <w:t xml:space="preserve"> e.f.</w:t>
      </w:r>
    </w:p>
    <w:sdt>
      <w:sdtPr>
        <w:alias w:val="Hovedgodkjenners tittel"/>
        <w:tag w:val="HovedgodkjennerTittel"/>
        <w:id w:val="14889463"/>
        <w:lock w:val="sdtLocked"/>
        <w:placeholder>
          <w:docPart w:val="B92E279B58D44AD1A5420109B009221E"/>
        </w:placeholder>
        <w:text/>
      </w:sdtPr>
      <w:sdtContent>
        <w:p w14:paraId="56A2E74A" w14:textId="1FD97BA3" w:rsidR="00AE4D98" w:rsidRDefault="00AE4D98" w:rsidP="003A3502">
          <w:pPr>
            <w:pStyle w:val="Brdtekst"/>
            <w:ind w:left="3969"/>
          </w:pPr>
          <w:r>
            <w:t>underdirektør</w:t>
          </w:r>
        </w:p>
      </w:sdtContent>
    </w:sdt>
    <w:p w14:paraId="428FF62C" w14:textId="77777777" w:rsidR="00AE4D98" w:rsidRDefault="00AE4D98" w:rsidP="003A3502">
      <w:pPr>
        <w:pStyle w:val="Brdtekst"/>
      </w:pPr>
    </w:p>
    <w:p w14:paraId="27E3CC3B" w14:textId="2B859049" w:rsidR="00AE4D98" w:rsidRDefault="00000000" w:rsidP="003A3502">
      <w:pPr>
        <w:pStyle w:val="Brdtekst"/>
        <w:ind w:left="6521"/>
      </w:pPr>
      <w:sdt>
        <w:sdtPr>
          <w:alias w:val="Godkjenner 2"/>
          <w:tag w:val="Godkjenner2"/>
          <w:id w:val="2533558"/>
          <w:lock w:val="sdtLocked"/>
          <w:placeholder>
            <w:docPart w:val="F20D3B22E75F434993546890343EEFCC"/>
          </w:placeholder>
          <w:dataBinding w:prefixMappings="xmlns:ns0='http://schemas.microsoft.com/office/2006/metadata/properties' xmlns:ns1='http://www.w3.org/2001/XMLSchema-instance' xmlns:ns2='2ba72f61-a4d1-4e40-a103-00b8864c4c1a' " w:xpath="/ns0:properties[1]/documentManagement[1]/ns2:Godkjenner_x0020_2[1]" w:storeItemID="{67633549-F3E4-4615-8400-3636AA56A789}"/>
          <w:text/>
        </w:sdtPr>
        <w:sdtContent>
          <w:r w:rsidR="00AE4D98">
            <w:t>Kristine S. Raunehaug</w:t>
          </w:r>
        </w:sdtContent>
      </w:sdt>
    </w:p>
    <w:sdt>
      <w:sdtPr>
        <w:alias w:val="Godkjenner 2 tittel"/>
        <w:tag w:val="Godkjenner2Tittel"/>
        <w:id w:val="14889533"/>
        <w:lock w:val="sdtLocked"/>
        <w:placeholder>
          <w:docPart w:val="153FA07BB73641928A54E1D0CF04D399"/>
        </w:placeholder>
        <w:text/>
      </w:sdtPr>
      <w:sdtContent>
        <w:p w14:paraId="691EA988" w14:textId="1D3B68A6" w:rsidR="00AE4D98" w:rsidRDefault="00AE4D98" w:rsidP="003A3502">
          <w:pPr>
            <w:pStyle w:val="Brdtekst"/>
            <w:ind w:left="6521"/>
          </w:pPr>
          <w:r>
            <w:t>juridisk rådgiver</w:t>
          </w:r>
        </w:p>
      </w:sdtContent>
    </w:sdt>
    <w:p w14:paraId="585AA5CA" w14:textId="77777777" w:rsidR="00AE4D98" w:rsidRDefault="00AE4D98" w:rsidP="003A3502">
      <w:pPr>
        <w:pStyle w:val="Brdtekst"/>
      </w:pPr>
    </w:p>
    <w:p w14:paraId="289718FD" w14:textId="77777777" w:rsidR="00AE4D98" w:rsidRDefault="00AE4D98" w:rsidP="003A3502">
      <w:pPr>
        <w:pStyle w:val="Brdtekst"/>
      </w:pPr>
    </w:p>
    <w:p w14:paraId="47A67D3F" w14:textId="77777777" w:rsidR="00AE4D98" w:rsidRPr="00772D90" w:rsidRDefault="00AE4D98" w:rsidP="00574F83">
      <w:pPr>
        <w:pStyle w:val="Brdtekst"/>
        <w:rPr>
          <w:i/>
          <w:sz w:val="20"/>
          <w:szCs w:val="20"/>
        </w:rPr>
      </w:pPr>
      <w:r w:rsidRPr="00772D90">
        <w:rPr>
          <w:i/>
          <w:sz w:val="20"/>
          <w:szCs w:val="20"/>
        </w:rPr>
        <w:t>Dette brevet er godkjent elektronisk i Oljedirektoratet og har derfor ingen signatur</w:t>
      </w:r>
    </w:p>
    <w:p w14:paraId="591FC3D6" w14:textId="77777777" w:rsidR="00AE4D98" w:rsidRDefault="00AE4D98" w:rsidP="003A3502">
      <w:pPr>
        <w:pStyle w:val="Brdtekst"/>
      </w:pPr>
    </w:p>
    <w:p w14:paraId="32A8BC70" w14:textId="03F64376" w:rsidR="00AE4D98" w:rsidRDefault="00951CCF" w:rsidP="003A3502">
      <w:pPr>
        <w:pStyle w:val="Brdtekst"/>
        <w:ind w:left="1418" w:hanging="1418"/>
      </w:pPr>
      <w:bookmarkStart w:id="2" w:name="VedleggLedetekst"/>
      <w:r>
        <w:t>Vedlegg:</w:t>
      </w:r>
      <w:bookmarkEnd w:id="2"/>
      <w:r w:rsidR="00AE4D98">
        <w:tab/>
      </w:r>
      <w:sdt>
        <w:sdtPr>
          <w:alias w:val="Vedlegg"/>
          <w:tag w:val="Vedlegg"/>
          <w:id w:val="14889536"/>
          <w:lock w:val="sdtLocked"/>
          <w:placeholder>
            <w:docPart w:val="9DD1BA6CC4874CB999B7C81F1AAD2ABF"/>
          </w:placeholder>
          <w:text/>
        </w:sdtPr>
        <w:sdtContent>
          <w:r>
            <w:t>Høringsutkast</w:t>
          </w:r>
        </w:sdtContent>
      </w:sdt>
    </w:p>
    <w:p w14:paraId="0E51EA69" w14:textId="77777777" w:rsidR="00AE4D98" w:rsidRDefault="00AE4D98" w:rsidP="003A3502">
      <w:pPr>
        <w:pStyle w:val="Brdtekst"/>
        <w:ind w:left="1418" w:hanging="1418"/>
      </w:pPr>
    </w:p>
    <w:p w14:paraId="779A69D3" w14:textId="691430B9" w:rsidR="00AE4D98" w:rsidRDefault="00297408" w:rsidP="003A3502">
      <w:pPr>
        <w:pStyle w:val="Brdtekst"/>
        <w:ind w:left="1418" w:hanging="1418"/>
      </w:pPr>
      <w:bookmarkStart w:id="3" w:name="KopiLedetekst"/>
      <w:r>
        <w:t>Kopi:</w:t>
      </w:r>
      <w:bookmarkEnd w:id="3"/>
      <w:r w:rsidR="00AE4D98">
        <w:tab/>
      </w:r>
      <w:sdt>
        <w:sdtPr>
          <w:alias w:val="Kopi til"/>
          <w:tag w:val="Kopi"/>
          <w:id w:val="14889539"/>
          <w:lock w:val="sdtLocked"/>
          <w:placeholder>
            <w:docPart w:val="F21524756CA44132BB960FAF499B26DB"/>
          </w:placeholder>
          <w:text/>
        </w:sdtPr>
        <w:sdtContent>
          <w:r>
            <w:t>Olje- og energidepartementet</w:t>
          </w:r>
        </w:sdtContent>
      </w:sdt>
    </w:p>
    <w:p w14:paraId="02262E44" w14:textId="77777777" w:rsidR="009864C6" w:rsidRDefault="00AE4D98" w:rsidP="002E157A">
      <w:pPr>
        <w:pStyle w:val="Brdtekst"/>
      </w:pPr>
      <w:r>
        <w:t xml:space="preserve"> </w:t>
      </w:r>
    </w:p>
    <w:p w14:paraId="0C04132E" w14:textId="77777777" w:rsidR="009864C6" w:rsidRDefault="009864C6">
      <w:pPr>
        <w:spacing w:after="200" w:line="276" w:lineRule="auto"/>
      </w:pPr>
      <w:r>
        <w:br w:type="page"/>
      </w:r>
    </w:p>
    <w:p w14:paraId="13607E11" w14:textId="77777777" w:rsidR="009864C6" w:rsidRDefault="009864C6" w:rsidP="009864C6">
      <w:pPr>
        <w:rPr>
          <w:b/>
        </w:rPr>
      </w:pPr>
      <w:r>
        <w:rPr>
          <w:b/>
        </w:rPr>
        <w:lastRenderedPageBreak/>
        <w:t>Høringsutkast</w:t>
      </w:r>
    </w:p>
    <w:p w14:paraId="77D1080C" w14:textId="77777777" w:rsidR="009864C6" w:rsidRDefault="009864C6" w:rsidP="009864C6">
      <w:pPr>
        <w:rPr>
          <w:b/>
        </w:rPr>
      </w:pPr>
    </w:p>
    <w:p w14:paraId="292EA534" w14:textId="77777777" w:rsidR="009864C6" w:rsidRPr="00F559EB" w:rsidRDefault="009864C6" w:rsidP="009864C6">
      <w:pPr>
        <w:rPr>
          <w:b/>
        </w:rPr>
      </w:pPr>
      <w:r>
        <w:rPr>
          <w:b/>
        </w:rPr>
        <w:t>Forslag til endringer i p</w:t>
      </w:r>
      <w:r w:rsidRPr="00F559EB">
        <w:rPr>
          <w:b/>
        </w:rPr>
        <w:t>etroleumsforskriften § 39 første ledd</w:t>
      </w:r>
    </w:p>
    <w:p w14:paraId="7D8484A4" w14:textId="77777777" w:rsidR="009864C6" w:rsidRPr="00F559EB" w:rsidRDefault="009864C6" w:rsidP="009864C6"/>
    <w:p w14:paraId="5FE19617" w14:textId="77777777" w:rsidR="009864C6" w:rsidRPr="00F559EB" w:rsidRDefault="009864C6" w:rsidP="009864C6">
      <w:r w:rsidRPr="00F559EB">
        <w:rPr>
          <w:color w:val="000000"/>
        </w:rPr>
        <w:t xml:space="preserve">Etter utløpet av den periode som er fastsatt etter loven § 3-9 første ledd første punktum skal arealavgiften være slik: Første år er avgiften kr </w:t>
      </w:r>
      <w:r w:rsidRPr="003E5C6A">
        <w:rPr>
          <w:strike/>
          <w:color w:val="000000"/>
        </w:rPr>
        <w:t>38.000</w:t>
      </w:r>
      <w:r>
        <w:rPr>
          <w:color w:val="000000"/>
        </w:rPr>
        <w:t xml:space="preserve"> </w:t>
      </w:r>
      <w:r w:rsidRPr="003E5C6A">
        <w:rPr>
          <w:color w:val="FF0000"/>
        </w:rPr>
        <w:t xml:space="preserve">45.000 </w:t>
      </w:r>
      <w:r w:rsidRPr="00F559EB">
        <w:rPr>
          <w:color w:val="000000"/>
        </w:rPr>
        <w:t>pr. km</w:t>
      </w:r>
      <w:r w:rsidRPr="00F559EB">
        <w:rPr>
          <w:color w:val="000000"/>
          <w:vertAlign w:val="superscript"/>
        </w:rPr>
        <w:t>2</w:t>
      </w:r>
      <w:r w:rsidRPr="00F559EB">
        <w:rPr>
          <w:color w:val="000000"/>
        </w:rPr>
        <w:t xml:space="preserve">, andre år er avgiften kr </w:t>
      </w:r>
      <w:r w:rsidRPr="003E5C6A">
        <w:rPr>
          <w:strike/>
          <w:color w:val="000000"/>
        </w:rPr>
        <w:t>76.000</w:t>
      </w:r>
      <w:r>
        <w:rPr>
          <w:color w:val="000000"/>
        </w:rPr>
        <w:t xml:space="preserve"> </w:t>
      </w:r>
      <w:r w:rsidRPr="003E5C6A">
        <w:rPr>
          <w:color w:val="FF0000"/>
        </w:rPr>
        <w:t xml:space="preserve">90.000 </w:t>
      </w:r>
      <w:r w:rsidRPr="00F559EB">
        <w:rPr>
          <w:color w:val="000000"/>
        </w:rPr>
        <w:t>pr. km</w:t>
      </w:r>
      <w:r w:rsidRPr="00F559EB">
        <w:rPr>
          <w:color w:val="000000"/>
          <w:vertAlign w:val="superscript"/>
        </w:rPr>
        <w:t>2</w:t>
      </w:r>
      <w:r w:rsidRPr="00F559EB">
        <w:rPr>
          <w:color w:val="000000"/>
        </w:rPr>
        <w:t xml:space="preserve"> og avgiften er kr </w:t>
      </w:r>
      <w:r w:rsidRPr="003E5C6A">
        <w:rPr>
          <w:strike/>
          <w:color w:val="000000"/>
        </w:rPr>
        <w:t>153.000</w:t>
      </w:r>
      <w:r>
        <w:rPr>
          <w:color w:val="000000"/>
        </w:rPr>
        <w:t xml:space="preserve"> </w:t>
      </w:r>
      <w:r w:rsidRPr="003E5C6A">
        <w:rPr>
          <w:color w:val="FF0000"/>
        </w:rPr>
        <w:t xml:space="preserve">181.000 </w:t>
      </w:r>
      <w:r w:rsidRPr="00F559EB">
        <w:rPr>
          <w:color w:val="000000"/>
        </w:rPr>
        <w:t>pr. km</w:t>
      </w:r>
      <w:r w:rsidRPr="00F559EB">
        <w:rPr>
          <w:color w:val="000000"/>
          <w:vertAlign w:val="superscript"/>
        </w:rPr>
        <w:t>2</w:t>
      </w:r>
      <w:r w:rsidRPr="00F559EB">
        <w:rPr>
          <w:color w:val="000000"/>
        </w:rPr>
        <w:t xml:space="preserve"> pr. år i de etterfølgende år. Ved beregning av avgiften avrundes arealet til nærmeste hele km</w:t>
      </w:r>
      <w:r w:rsidRPr="00F559EB">
        <w:rPr>
          <w:color w:val="000000"/>
          <w:vertAlign w:val="superscript"/>
        </w:rPr>
        <w:t>2</w:t>
      </w:r>
      <w:r w:rsidRPr="00F559EB">
        <w:rPr>
          <w:color w:val="000000"/>
        </w:rPr>
        <w:t>. Utvinningstillatelser som er stratigrafisk delt skal betale arealavgift for det området som utvinningstillatelsen dekker på havbunnen.</w:t>
      </w:r>
    </w:p>
    <w:p w14:paraId="79DABFE1" w14:textId="0DC9A678" w:rsidR="00733FD5" w:rsidRDefault="006C3413" w:rsidP="002E157A">
      <w:pPr>
        <w:pStyle w:val="Brdtekst"/>
      </w:pPr>
      <w:r>
        <w:t xml:space="preserve"> </w:t>
      </w:r>
    </w:p>
    <w:sectPr w:rsidR="00733FD5" w:rsidSect="00577A81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FC17" w14:textId="77777777" w:rsidR="006774C0" w:rsidRDefault="006774C0" w:rsidP="00425787">
      <w:r>
        <w:separator/>
      </w:r>
    </w:p>
  </w:endnote>
  <w:endnote w:type="continuationSeparator" w:id="0">
    <w:p w14:paraId="79A0992A" w14:textId="77777777" w:rsidR="006774C0" w:rsidRDefault="006774C0" w:rsidP="0042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AC0F" w14:textId="77777777" w:rsidR="001C29B0" w:rsidRDefault="001C29B0">
    <w:pPr>
      <w:pStyle w:val="Bunntekst"/>
    </w:pPr>
    <w:r>
      <w:t xml:space="preserve">- </w:t>
    </w:r>
    <w:r w:rsidRPr="00BF0360">
      <w:fldChar w:fldCharType="begin"/>
    </w:r>
    <w:r w:rsidRPr="00BF0360">
      <w:rPr>
        <w:lang w:val="en-GB"/>
      </w:rPr>
      <w:instrText xml:space="preserve"> PAGE </w:instrText>
    </w:r>
    <w:r w:rsidRPr="00BF0360">
      <w:fldChar w:fldCharType="separate"/>
    </w:r>
    <w:r>
      <w:rPr>
        <w:noProof/>
        <w:lang w:val="en-GB"/>
      </w:rPr>
      <w:t>2</w:t>
    </w:r>
    <w:r w:rsidRPr="00BF0360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CF31" w14:textId="77777777" w:rsidR="001C29B0" w:rsidRPr="00DE3443" w:rsidRDefault="00AE4D98">
    <w:pPr>
      <w:pStyle w:val="Bunntekst"/>
      <w:rPr>
        <w:sz w:val="16"/>
        <w:szCs w:val="16"/>
      </w:rPr>
    </w:pPr>
    <w:r>
      <w:rPr>
        <w:sz w:val="16"/>
        <w:szCs w:val="16"/>
      </w:rPr>
      <w:t>Oljedirektoratet, Professor Olav Hanssens vei 10, 4021 Stavanger. Pb. 600, 4003 Stavanger.</w:t>
    </w:r>
  </w:p>
  <w:p w14:paraId="2B3047DE" w14:textId="77777777" w:rsidR="001C29B0" w:rsidRPr="00DE3443" w:rsidRDefault="00AE4D98">
    <w:pPr>
      <w:pStyle w:val="Bunntekst"/>
      <w:rPr>
        <w:sz w:val="16"/>
        <w:szCs w:val="16"/>
      </w:rPr>
    </w:pPr>
    <w:r>
      <w:rPr>
        <w:sz w:val="16"/>
        <w:szCs w:val="16"/>
      </w:rPr>
      <w:t>Telefon: 51 87 60 00. E-post: postboks@npd.no. Nettsted: www.npd.no.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8DCE" w14:textId="77777777" w:rsidR="006774C0" w:rsidRDefault="006774C0" w:rsidP="00425787">
      <w:r>
        <w:separator/>
      </w:r>
    </w:p>
  </w:footnote>
  <w:footnote w:type="continuationSeparator" w:id="0">
    <w:p w14:paraId="0CCFDFB3" w14:textId="77777777" w:rsidR="006774C0" w:rsidRDefault="006774C0" w:rsidP="0042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7985" w14:textId="77777777" w:rsidR="001C29B0" w:rsidRPr="005B69E0" w:rsidRDefault="00AE4D98" w:rsidP="00DE3443">
    <w:pPr>
      <w:pStyle w:val="Topptekst"/>
      <w:tabs>
        <w:tab w:val="clear" w:pos="4536"/>
      </w:tabs>
      <w:spacing w:after="1600"/>
      <w:rPr>
        <w:sz w:val="16"/>
        <w:szCs w:val="16"/>
      </w:rPr>
    </w:pPr>
    <w:r w:rsidRPr="00AE4D98">
      <w:rPr>
        <w:i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1" layoutInCell="1" allowOverlap="1" wp14:anchorId="2D730504" wp14:editId="309446C4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080000" cy="903600"/>
          <wp:effectExtent l="0" t="0" r="6350" b="0"/>
          <wp:wrapSquare wrapText="bothSides"/>
          <wp:docPr id="2" name="NorskLogo" descr="OD_logo_pos_nor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8" descr="OD_logo_pos_norsk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0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5F13">
      <w:rPr>
        <w:i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C8E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8A9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F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1E2D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D81B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4A9E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2A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CA2498"/>
    <w:lvl w:ilvl="0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49723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0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1305F"/>
    <w:multiLevelType w:val="multilevel"/>
    <w:tmpl w:val="179884AC"/>
    <w:styleLink w:val="Heading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Overskrift6"/>
      <w:suff w:val="spac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Overskrift7"/>
      <w:suff w:val="spac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Overskrift8"/>
      <w:suff w:val="spac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Overskrift9"/>
      <w:suff w:val="space"/>
      <w:lvlText w:val="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1BD9040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486D75"/>
    <w:multiLevelType w:val="multilevel"/>
    <w:tmpl w:val="179884AC"/>
    <w:numStyleLink w:val="Headings"/>
  </w:abstractNum>
  <w:abstractNum w:abstractNumId="13" w15:restartNumberingAfterBreak="0">
    <w:nsid w:val="2EC50818"/>
    <w:multiLevelType w:val="multilevel"/>
    <w:tmpl w:val="577CC1BC"/>
    <w:styleLink w:val="Nummerliste"/>
    <w:lvl w:ilvl="0">
      <w:start w:val="1"/>
      <w:numFmt w:val="decimal"/>
      <w:pStyle w:val="Nummerertlist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merertliste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Nummerertliste3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Nummerertliste4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pStyle w:val="Nummerertliste5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4" w15:restartNumberingAfterBreak="0">
    <w:nsid w:val="51003A1D"/>
    <w:multiLevelType w:val="multilevel"/>
    <w:tmpl w:val="179884AC"/>
    <w:numStyleLink w:val="Headings"/>
  </w:abstractNum>
  <w:abstractNum w:abstractNumId="15" w15:restartNumberingAfterBreak="0">
    <w:nsid w:val="595B4895"/>
    <w:multiLevelType w:val="multilevel"/>
    <w:tmpl w:val="D03C4EF0"/>
    <w:styleLink w:val="Punktliste1"/>
    <w:lvl w:ilvl="0">
      <w:start w:val="1"/>
      <w:numFmt w:val="bullet"/>
      <w:pStyle w:val="Punktliste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e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0" w:hanging="4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6" w15:restartNumberingAfterBreak="0">
    <w:nsid w:val="63503EFF"/>
    <w:multiLevelType w:val="multilevel"/>
    <w:tmpl w:val="179884AC"/>
    <w:numStyleLink w:val="Headings"/>
  </w:abstractNum>
  <w:num w:numId="1" w16cid:durableId="368993435">
    <w:abstractNumId w:val="11"/>
  </w:num>
  <w:num w:numId="2" w16cid:durableId="257908869">
    <w:abstractNumId w:val="10"/>
  </w:num>
  <w:num w:numId="3" w16cid:durableId="1167746150">
    <w:abstractNumId w:val="16"/>
  </w:num>
  <w:num w:numId="4" w16cid:durableId="1253050921">
    <w:abstractNumId w:val="14"/>
  </w:num>
  <w:num w:numId="5" w16cid:durableId="227570416">
    <w:abstractNumId w:val="8"/>
  </w:num>
  <w:num w:numId="6" w16cid:durableId="210264953">
    <w:abstractNumId w:val="3"/>
  </w:num>
  <w:num w:numId="7" w16cid:durableId="781610997">
    <w:abstractNumId w:val="2"/>
  </w:num>
  <w:num w:numId="8" w16cid:durableId="885411089">
    <w:abstractNumId w:val="1"/>
  </w:num>
  <w:num w:numId="9" w16cid:durableId="1421678774">
    <w:abstractNumId w:val="0"/>
  </w:num>
  <w:num w:numId="10" w16cid:durableId="821627384">
    <w:abstractNumId w:val="9"/>
  </w:num>
  <w:num w:numId="11" w16cid:durableId="1337003593">
    <w:abstractNumId w:val="7"/>
  </w:num>
  <w:num w:numId="12" w16cid:durableId="1007177873">
    <w:abstractNumId w:val="6"/>
  </w:num>
  <w:num w:numId="13" w16cid:durableId="652677899">
    <w:abstractNumId w:val="5"/>
  </w:num>
  <w:num w:numId="14" w16cid:durableId="1454445929">
    <w:abstractNumId w:val="4"/>
  </w:num>
  <w:num w:numId="15" w16cid:durableId="626425771">
    <w:abstractNumId w:val="15"/>
  </w:num>
  <w:num w:numId="16" w16cid:durableId="1028750537">
    <w:abstractNumId w:val="13"/>
  </w:num>
  <w:num w:numId="17" w16cid:durableId="1589727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ternKopi" w:val=" "/>
    <w:docVar w:name="Krono" w:val=" "/>
    <w:docVar w:name="Språk" w:val="1044"/>
  </w:docVars>
  <w:rsids>
    <w:rsidRoot w:val="00AE4D98"/>
    <w:rsid w:val="0000213C"/>
    <w:rsid w:val="00021980"/>
    <w:rsid w:val="00032E56"/>
    <w:rsid w:val="000368CE"/>
    <w:rsid w:val="00044C09"/>
    <w:rsid w:val="00047074"/>
    <w:rsid w:val="00053EEA"/>
    <w:rsid w:val="000664B6"/>
    <w:rsid w:val="000709E6"/>
    <w:rsid w:val="000757E9"/>
    <w:rsid w:val="00077FF5"/>
    <w:rsid w:val="000A69E4"/>
    <w:rsid w:val="001078AC"/>
    <w:rsid w:val="0011225B"/>
    <w:rsid w:val="0011349C"/>
    <w:rsid w:val="001202D3"/>
    <w:rsid w:val="0012442E"/>
    <w:rsid w:val="0012500C"/>
    <w:rsid w:val="00150448"/>
    <w:rsid w:val="00152772"/>
    <w:rsid w:val="00153C2D"/>
    <w:rsid w:val="0017326D"/>
    <w:rsid w:val="00175A9E"/>
    <w:rsid w:val="001773D6"/>
    <w:rsid w:val="00183855"/>
    <w:rsid w:val="00187B59"/>
    <w:rsid w:val="0019302C"/>
    <w:rsid w:val="001A5CA5"/>
    <w:rsid w:val="001B1ABE"/>
    <w:rsid w:val="001C096D"/>
    <w:rsid w:val="001C29B0"/>
    <w:rsid w:val="001C30E5"/>
    <w:rsid w:val="001C638A"/>
    <w:rsid w:val="001C79C3"/>
    <w:rsid w:val="001D4E2C"/>
    <w:rsid w:val="001E284E"/>
    <w:rsid w:val="001E4A00"/>
    <w:rsid w:val="001F5214"/>
    <w:rsid w:val="001F7AEC"/>
    <w:rsid w:val="00203BBD"/>
    <w:rsid w:val="0020418F"/>
    <w:rsid w:val="00210790"/>
    <w:rsid w:val="00210C9F"/>
    <w:rsid w:val="00235998"/>
    <w:rsid w:val="00237C7E"/>
    <w:rsid w:val="00251EB0"/>
    <w:rsid w:val="002538EA"/>
    <w:rsid w:val="00264EDC"/>
    <w:rsid w:val="002737C2"/>
    <w:rsid w:val="00284F35"/>
    <w:rsid w:val="00286DCB"/>
    <w:rsid w:val="00287956"/>
    <w:rsid w:val="00287DA5"/>
    <w:rsid w:val="00297408"/>
    <w:rsid w:val="002B2D89"/>
    <w:rsid w:val="002E157A"/>
    <w:rsid w:val="003021AF"/>
    <w:rsid w:val="00312AC0"/>
    <w:rsid w:val="00313CA4"/>
    <w:rsid w:val="00321F29"/>
    <w:rsid w:val="00326D6C"/>
    <w:rsid w:val="00327E25"/>
    <w:rsid w:val="00332948"/>
    <w:rsid w:val="00360B16"/>
    <w:rsid w:val="003700CE"/>
    <w:rsid w:val="00374580"/>
    <w:rsid w:val="003749B7"/>
    <w:rsid w:val="003845FD"/>
    <w:rsid w:val="003A3496"/>
    <w:rsid w:val="003B4E65"/>
    <w:rsid w:val="003D2C58"/>
    <w:rsid w:val="003E2FD6"/>
    <w:rsid w:val="003F0125"/>
    <w:rsid w:val="003F4519"/>
    <w:rsid w:val="0042041D"/>
    <w:rsid w:val="00425787"/>
    <w:rsid w:val="00430DC7"/>
    <w:rsid w:val="00432043"/>
    <w:rsid w:val="00442B6D"/>
    <w:rsid w:val="00451BD5"/>
    <w:rsid w:val="00455B0A"/>
    <w:rsid w:val="004717EE"/>
    <w:rsid w:val="00476DFF"/>
    <w:rsid w:val="00480CF8"/>
    <w:rsid w:val="00485FDC"/>
    <w:rsid w:val="004A346F"/>
    <w:rsid w:val="004D08C9"/>
    <w:rsid w:val="004D2E18"/>
    <w:rsid w:val="004D421E"/>
    <w:rsid w:val="004D4883"/>
    <w:rsid w:val="004E5145"/>
    <w:rsid w:val="004F6326"/>
    <w:rsid w:val="004F66BD"/>
    <w:rsid w:val="005028F5"/>
    <w:rsid w:val="005143A5"/>
    <w:rsid w:val="00525617"/>
    <w:rsid w:val="00536547"/>
    <w:rsid w:val="005410A1"/>
    <w:rsid w:val="00554681"/>
    <w:rsid w:val="00557A1F"/>
    <w:rsid w:val="00560271"/>
    <w:rsid w:val="00572224"/>
    <w:rsid w:val="00574F83"/>
    <w:rsid w:val="00577A81"/>
    <w:rsid w:val="0059061B"/>
    <w:rsid w:val="0059098F"/>
    <w:rsid w:val="005A06C1"/>
    <w:rsid w:val="005A1C69"/>
    <w:rsid w:val="005A4CD0"/>
    <w:rsid w:val="005A7ED3"/>
    <w:rsid w:val="005B0DF8"/>
    <w:rsid w:val="00613EC6"/>
    <w:rsid w:val="00622C1A"/>
    <w:rsid w:val="00624C63"/>
    <w:rsid w:val="0063744F"/>
    <w:rsid w:val="006443C9"/>
    <w:rsid w:val="00647FC0"/>
    <w:rsid w:val="00653ADD"/>
    <w:rsid w:val="006729EA"/>
    <w:rsid w:val="006774C0"/>
    <w:rsid w:val="00695027"/>
    <w:rsid w:val="006A626A"/>
    <w:rsid w:val="006B5E57"/>
    <w:rsid w:val="006C1ADC"/>
    <w:rsid w:val="006C3413"/>
    <w:rsid w:val="006C4388"/>
    <w:rsid w:val="006D4545"/>
    <w:rsid w:val="006E5B9B"/>
    <w:rsid w:val="006F5BA4"/>
    <w:rsid w:val="00700AF6"/>
    <w:rsid w:val="00701685"/>
    <w:rsid w:val="00704027"/>
    <w:rsid w:val="00727706"/>
    <w:rsid w:val="00733FD5"/>
    <w:rsid w:val="00746CF5"/>
    <w:rsid w:val="00751046"/>
    <w:rsid w:val="00751386"/>
    <w:rsid w:val="007666B7"/>
    <w:rsid w:val="00772E83"/>
    <w:rsid w:val="00780E7F"/>
    <w:rsid w:val="007817D8"/>
    <w:rsid w:val="007A03AA"/>
    <w:rsid w:val="007B3197"/>
    <w:rsid w:val="007F206D"/>
    <w:rsid w:val="0081310E"/>
    <w:rsid w:val="00816B3B"/>
    <w:rsid w:val="00821BBE"/>
    <w:rsid w:val="00824838"/>
    <w:rsid w:val="00830D69"/>
    <w:rsid w:val="008335BF"/>
    <w:rsid w:val="00840B50"/>
    <w:rsid w:val="00851E62"/>
    <w:rsid w:val="00856171"/>
    <w:rsid w:val="00864B92"/>
    <w:rsid w:val="008737CC"/>
    <w:rsid w:val="0089270E"/>
    <w:rsid w:val="00895331"/>
    <w:rsid w:val="008A7E65"/>
    <w:rsid w:val="008E51C6"/>
    <w:rsid w:val="008F17E4"/>
    <w:rsid w:val="008F431B"/>
    <w:rsid w:val="008F6F76"/>
    <w:rsid w:val="0090328D"/>
    <w:rsid w:val="009127F3"/>
    <w:rsid w:val="0091404E"/>
    <w:rsid w:val="0091561B"/>
    <w:rsid w:val="00915F13"/>
    <w:rsid w:val="009167E6"/>
    <w:rsid w:val="009174C0"/>
    <w:rsid w:val="00927AAB"/>
    <w:rsid w:val="00950972"/>
    <w:rsid w:val="00951CCF"/>
    <w:rsid w:val="00954168"/>
    <w:rsid w:val="0095547F"/>
    <w:rsid w:val="00960C04"/>
    <w:rsid w:val="00966D3C"/>
    <w:rsid w:val="009864C6"/>
    <w:rsid w:val="009C0A7A"/>
    <w:rsid w:val="009D17D7"/>
    <w:rsid w:val="009D21D7"/>
    <w:rsid w:val="009D5C52"/>
    <w:rsid w:val="009E3EB5"/>
    <w:rsid w:val="00A02E9D"/>
    <w:rsid w:val="00A139AF"/>
    <w:rsid w:val="00A14281"/>
    <w:rsid w:val="00A163FF"/>
    <w:rsid w:val="00A36CAF"/>
    <w:rsid w:val="00A62A85"/>
    <w:rsid w:val="00A6548B"/>
    <w:rsid w:val="00A67730"/>
    <w:rsid w:val="00A830BE"/>
    <w:rsid w:val="00AB17F4"/>
    <w:rsid w:val="00AD1788"/>
    <w:rsid w:val="00AE28F4"/>
    <w:rsid w:val="00AE4D98"/>
    <w:rsid w:val="00AE7CB4"/>
    <w:rsid w:val="00AF4E24"/>
    <w:rsid w:val="00AF7752"/>
    <w:rsid w:val="00B1008B"/>
    <w:rsid w:val="00B16DB7"/>
    <w:rsid w:val="00B54FF1"/>
    <w:rsid w:val="00B63E7B"/>
    <w:rsid w:val="00B70D5A"/>
    <w:rsid w:val="00B979CD"/>
    <w:rsid w:val="00BB1316"/>
    <w:rsid w:val="00BB70CE"/>
    <w:rsid w:val="00BD5460"/>
    <w:rsid w:val="00BE2DC9"/>
    <w:rsid w:val="00BF17D2"/>
    <w:rsid w:val="00C0133F"/>
    <w:rsid w:val="00C16954"/>
    <w:rsid w:val="00C269B9"/>
    <w:rsid w:val="00C26DF8"/>
    <w:rsid w:val="00C3423A"/>
    <w:rsid w:val="00C52442"/>
    <w:rsid w:val="00C6480F"/>
    <w:rsid w:val="00C66E2F"/>
    <w:rsid w:val="00C67499"/>
    <w:rsid w:val="00C7181B"/>
    <w:rsid w:val="00C83695"/>
    <w:rsid w:val="00CA0686"/>
    <w:rsid w:val="00CA1AFB"/>
    <w:rsid w:val="00CA4279"/>
    <w:rsid w:val="00CA6C53"/>
    <w:rsid w:val="00CB26DC"/>
    <w:rsid w:val="00CB2D7E"/>
    <w:rsid w:val="00CC6A90"/>
    <w:rsid w:val="00CD0348"/>
    <w:rsid w:val="00CD2832"/>
    <w:rsid w:val="00CF3E87"/>
    <w:rsid w:val="00D059E9"/>
    <w:rsid w:val="00D07EFA"/>
    <w:rsid w:val="00D67D79"/>
    <w:rsid w:val="00D7083D"/>
    <w:rsid w:val="00D761EB"/>
    <w:rsid w:val="00D84C1C"/>
    <w:rsid w:val="00D90606"/>
    <w:rsid w:val="00DB65B7"/>
    <w:rsid w:val="00DE1A88"/>
    <w:rsid w:val="00DE3443"/>
    <w:rsid w:val="00DF1F75"/>
    <w:rsid w:val="00DF1FD3"/>
    <w:rsid w:val="00E01367"/>
    <w:rsid w:val="00E41091"/>
    <w:rsid w:val="00E43263"/>
    <w:rsid w:val="00E70E77"/>
    <w:rsid w:val="00E90AFE"/>
    <w:rsid w:val="00EB0130"/>
    <w:rsid w:val="00EB31C9"/>
    <w:rsid w:val="00EB5124"/>
    <w:rsid w:val="00EC6744"/>
    <w:rsid w:val="00EE081F"/>
    <w:rsid w:val="00EE5272"/>
    <w:rsid w:val="00EF008D"/>
    <w:rsid w:val="00EF79FC"/>
    <w:rsid w:val="00F01313"/>
    <w:rsid w:val="00F03C79"/>
    <w:rsid w:val="00F11A7B"/>
    <w:rsid w:val="00F26446"/>
    <w:rsid w:val="00F43743"/>
    <w:rsid w:val="00F75CCC"/>
    <w:rsid w:val="00F84A49"/>
    <w:rsid w:val="00F97C60"/>
    <w:rsid w:val="00FB241B"/>
    <w:rsid w:val="00FB3698"/>
    <w:rsid w:val="00FB3821"/>
    <w:rsid w:val="00FC714C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23128"/>
  <w15:docId w15:val="{A3B1FEE9-7371-4F83-9E97-1C32B538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iPriority="18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17F4"/>
    <w:pPr>
      <w:spacing w:after="0" w:line="240" w:lineRule="auto"/>
    </w:pPr>
  </w:style>
  <w:style w:type="paragraph" w:styleId="Overskrift1">
    <w:name w:val="heading 1"/>
    <w:basedOn w:val="Normal"/>
    <w:next w:val="Brdtekst"/>
    <w:link w:val="Overskrift1Tegn"/>
    <w:uiPriority w:val="9"/>
    <w:qFormat/>
    <w:rsid w:val="00AE7C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9"/>
    <w:unhideWhenUsed/>
    <w:qFormat/>
    <w:rsid w:val="00A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Brdtekst"/>
    <w:link w:val="Overskrift3Tegn"/>
    <w:uiPriority w:val="9"/>
    <w:unhideWhenUsed/>
    <w:qFormat/>
    <w:rsid w:val="00AE7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Brdtekst"/>
    <w:link w:val="Overskrift4Tegn"/>
    <w:uiPriority w:val="9"/>
    <w:unhideWhenUsed/>
    <w:rsid w:val="00AE7C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Brdtekst"/>
    <w:link w:val="Overskrift5Tegn"/>
    <w:uiPriority w:val="9"/>
    <w:unhideWhenUsed/>
    <w:rsid w:val="00AE7CB4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Brdtekst"/>
    <w:link w:val="Overskrift6Tegn"/>
    <w:uiPriority w:val="9"/>
    <w:unhideWhenUsed/>
    <w:rsid w:val="00485FD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Brdtekst"/>
    <w:link w:val="Overskrift7Tegn"/>
    <w:uiPriority w:val="9"/>
    <w:unhideWhenUsed/>
    <w:rsid w:val="00485F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Brdtekst"/>
    <w:link w:val="Overskrift8Tegn"/>
    <w:uiPriority w:val="9"/>
    <w:unhideWhenUsed/>
    <w:rsid w:val="00485F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Brdtekst"/>
    <w:link w:val="Overskrift9Tegn"/>
    <w:uiPriority w:val="9"/>
    <w:unhideWhenUsed/>
    <w:rsid w:val="00485F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42578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5787"/>
  </w:style>
  <w:style w:type="paragraph" w:styleId="Bunntekst">
    <w:name w:val="footer"/>
    <w:basedOn w:val="Normal"/>
    <w:link w:val="BunntekstTegn"/>
    <w:uiPriority w:val="99"/>
    <w:unhideWhenUsed/>
    <w:rsid w:val="00BF17D2"/>
    <w:pPr>
      <w:tabs>
        <w:tab w:val="center" w:pos="4536"/>
        <w:tab w:val="right" w:pos="9072"/>
      </w:tabs>
      <w:jc w:val="center"/>
    </w:pPr>
  </w:style>
  <w:style w:type="character" w:customStyle="1" w:styleId="BunntekstTegn">
    <w:name w:val="Bunntekst Tegn"/>
    <w:basedOn w:val="Standardskriftforavsnitt"/>
    <w:link w:val="Bunntekst"/>
    <w:uiPriority w:val="99"/>
    <w:rsid w:val="00BF17D2"/>
  </w:style>
  <w:style w:type="paragraph" w:styleId="Brdtekst">
    <w:name w:val="Body Text"/>
    <w:basedOn w:val="Normal"/>
    <w:link w:val="BrdtekstTegn"/>
    <w:unhideWhenUsed/>
    <w:qFormat/>
    <w:rsid w:val="0011349C"/>
  </w:style>
  <w:style w:type="character" w:customStyle="1" w:styleId="BrdtekstTegn">
    <w:name w:val="Brødtekst Tegn"/>
    <w:basedOn w:val="Standardskriftforavsnitt"/>
    <w:link w:val="Brdtekst"/>
    <w:rsid w:val="00480CF8"/>
  </w:style>
  <w:style w:type="paragraph" w:styleId="Tittel">
    <w:name w:val="Title"/>
    <w:basedOn w:val="Normal"/>
    <w:next w:val="Brdtekst"/>
    <w:link w:val="TittelTegn"/>
    <w:qFormat/>
    <w:rsid w:val="00B1008B"/>
    <w:pPr>
      <w:spacing w:before="280" w:after="280"/>
      <w:contextualSpacing/>
    </w:pPr>
    <w:rPr>
      <w:rFonts w:ascii="Calibri" w:eastAsiaTheme="majorEastAsia" w:hAnsi="Calibri" w:cstheme="majorBidi"/>
      <w:b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rsid w:val="00B1008B"/>
    <w:rPr>
      <w:rFonts w:ascii="Calibri" w:eastAsiaTheme="majorEastAsia" w:hAnsi="Calibri" w:cstheme="majorBidi"/>
      <w:b/>
      <w:spacing w:val="5"/>
      <w:kern w:val="28"/>
      <w:sz w:val="28"/>
      <w:szCs w:val="52"/>
    </w:rPr>
  </w:style>
  <w:style w:type="table" w:styleId="Tabellrutenett">
    <w:name w:val="Table Grid"/>
    <w:basedOn w:val="Vanligtabell"/>
    <w:uiPriority w:val="59"/>
    <w:rsid w:val="0065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277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277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27706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2770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27706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727706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727706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727706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727706"/>
    <w:rPr>
      <w:rFonts w:asciiTheme="majorHAnsi" w:eastAsiaTheme="majorEastAsia" w:hAnsiTheme="majorHAnsi" w:cstheme="majorBidi"/>
      <w:i/>
      <w:iCs/>
      <w:sz w:val="20"/>
      <w:szCs w:val="20"/>
    </w:rPr>
  </w:style>
  <w:style w:type="numbering" w:customStyle="1" w:styleId="Headings">
    <w:name w:val="Headings"/>
    <w:uiPriority w:val="99"/>
    <w:rsid w:val="00485FDC"/>
    <w:pPr>
      <w:numPr>
        <w:numId w:val="2"/>
      </w:numPr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1225B"/>
    <w:pPr>
      <w:spacing w:line="276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uiPriority w:val="39"/>
    <w:unhideWhenUsed/>
    <w:rsid w:val="00287DA5"/>
    <w:pPr>
      <w:spacing w:after="100"/>
      <w:ind w:left="340" w:hanging="340"/>
    </w:pPr>
    <w:rPr>
      <w:b/>
    </w:rPr>
  </w:style>
  <w:style w:type="paragraph" w:styleId="INNH2">
    <w:name w:val="toc 2"/>
    <w:basedOn w:val="Normal"/>
    <w:next w:val="Normal"/>
    <w:uiPriority w:val="39"/>
    <w:unhideWhenUsed/>
    <w:rsid w:val="001773D6"/>
    <w:pPr>
      <w:spacing w:after="100"/>
      <w:ind w:left="340" w:hanging="340"/>
    </w:pPr>
  </w:style>
  <w:style w:type="character" w:styleId="Hyperkobling">
    <w:name w:val="Hyperlink"/>
    <w:basedOn w:val="Standardskriftforavsnitt"/>
    <w:uiPriority w:val="99"/>
    <w:unhideWhenUsed/>
    <w:rsid w:val="00BE2DC9"/>
    <w:rPr>
      <w:color w:val="0066CC"/>
      <w:u w:val="single"/>
    </w:rPr>
  </w:style>
  <w:style w:type="paragraph" w:styleId="INNH3">
    <w:name w:val="toc 3"/>
    <w:basedOn w:val="Normal"/>
    <w:next w:val="Normal"/>
    <w:uiPriority w:val="39"/>
    <w:unhideWhenUsed/>
    <w:rsid w:val="001773D6"/>
    <w:pPr>
      <w:spacing w:after="100"/>
      <w:ind w:left="340" w:hanging="340"/>
    </w:pPr>
  </w:style>
  <w:style w:type="paragraph" w:styleId="INNH4">
    <w:name w:val="toc 4"/>
    <w:basedOn w:val="Normal"/>
    <w:next w:val="Normal"/>
    <w:uiPriority w:val="39"/>
    <w:semiHidden/>
    <w:unhideWhenUsed/>
    <w:rsid w:val="00695027"/>
    <w:pPr>
      <w:spacing w:after="100"/>
    </w:pPr>
  </w:style>
  <w:style w:type="paragraph" w:styleId="INNH5">
    <w:name w:val="toc 5"/>
    <w:basedOn w:val="Normal"/>
    <w:next w:val="Normal"/>
    <w:uiPriority w:val="39"/>
    <w:semiHidden/>
    <w:unhideWhenUsed/>
    <w:rsid w:val="00695027"/>
    <w:pPr>
      <w:spacing w:after="100"/>
    </w:pPr>
  </w:style>
  <w:style w:type="paragraph" w:styleId="INNH6">
    <w:name w:val="toc 6"/>
    <w:basedOn w:val="Normal"/>
    <w:next w:val="Normal"/>
    <w:uiPriority w:val="39"/>
    <w:semiHidden/>
    <w:unhideWhenUsed/>
    <w:rsid w:val="00695027"/>
    <w:pPr>
      <w:spacing w:after="100"/>
    </w:pPr>
  </w:style>
  <w:style w:type="paragraph" w:styleId="INNH7">
    <w:name w:val="toc 7"/>
    <w:basedOn w:val="Normal"/>
    <w:next w:val="Normal"/>
    <w:uiPriority w:val="39"/>
    <w:semiHidden/>
    <w:unhideWhenUsed/>
    <w:rsid w:val="00695027"/>
    <w:pPr>
      <w:spacing w:after="100"/>
    </w:pPr>
  </w:style>
  <w:style w:type="paragraph" w:styleId="INNH8">
    <w:name w:val="toc 8"/>
    <w:basedOn w:val="Normal"/>
    <w:next w:val="Normal"/>
    <w:uiPriority w:val="39"/>
    <w:semiHidden/>
    <w:unhideWhenUsed/>
    <w:rsid w:val="00695027"/>
    <w:pPr>
      <w:spacing w:after="100"/>
    </w:pPr>
  </w:style>
  <w:style w:type="paragraph" w:styleId="INNH9">
    <w:name w:val="toc 9"/>
    <w:basedOn w:val="Normal"/>
    <w:next w:val="Normal"/>
    <w:uiPriority w:val="39"/>
    <w:semiHidden/>
    <w:unhideWhenUsed/>
    <w:rsid w:val="00695027"/>
    <w:pPr>
      <w:spacing w:after="100"/>
    </w:pPr>
  </w:style>
  <w:style w:type="paragraph" w:styleId="Ingenmellomrom">
    <w:name w:val="No Spacing"/>
    <w:uiPriority w:val="1"/>
    <w:rsid w:val="00D059E9"/>
    <w:pPr>
      <w:spacing w:after="0" w:line="240" w:lineRule="auto"/>
    </w:pPr>
  </w:style>
  <w:style w:type="paragraph" w:styleId="Liste">
    <w:name w:val="List"/>
    <w:basedOn w:val="Normal"/>
    <w:uiPriority w:val="13"/>
    <w:unhideWhenUsed/>
    <w:qFormat/>
    <w:rsid w:val="00704027"/>
    <w:pPr>
      <w:ind w:left="425" w:hanging="425"/>
      <w:contextualSpacing/>
    </w:pPr>
  </w:style>
  <w:style w:type="paragraph" w:styleId="Liste-forts">
    <w:name w:val="List Continue"/>
    <w:basedOn w:val="Normal"/>
    <w:uiPriority w:val="14"/>
    <w:unhideWhenUsed/>
    <w:qFormat/>
    <w:rsid w:val="00374580"/>
    <w:pPr>
      <w:ind w:left="425"/>
      <w:contextualSpacing/>
    </w:pPr>
  </w:style>
  <w:style w:type="paragraph" w:styleId="Punktliste">
    <w:name w:val="List Bullet"/>
    <w:basedOn w:val="Normal"/>
    <w:uiPriority w:val="13"/>
    <w:unhideWhenUsed/>
    <w:qFormat/>
    <w:rsid w:val="00A67730"/>
    <w:pPr>
      <w:numPr>
        <w:numId w:val="15"/>
      </w:numPr>
      <w:contextualSpacing/>
    </w:pPr>
  </w:style>
  <w:style w:type="paragraph" w:styleId="Nummerertliste">
    <w:name w:val="List Number"/>
    <w:basedOn w:val="Normal"/>
    <w:uiPriority w:val="13"/>
    <w:unhideWhenUsed/>
    <w:qFormat/>
    <w:rsid w:val="00BB1316"/>
    <w:pPr>
      <w:numPr>
        <w:numId w:val="16"/>
      </w:numPr>
      <w:contextualSpacing/>
    </w:pPr>
  </w:style>
  <w:style w:type="paragraph" w:styleId="Liste2">
    <w:name w:val="List 2"/>
    <w:basedOn w:val="Normal"/>
    <w:uiPriority w:val="15"/>
    <w:unhideWhenUsed/>
    <w:qFormat/>
    <w:rsid w:val="00374580"/>
    <w:pPr>
      <w:ind w:left="850" w:hanging="425"/>
      <w:contextualSpacing/>
    </w:pPr>
  </w:style>
  <w:style w:type="paragraph" w:styleId="Liste3">
    <w:name w:val="List 3"/>
    <w:basedOn w:val="Normal"/>
    <w:uiPriority w:val="17"/>
    <w:unhideWhenUsed/>
    <w:qFormat/>
    <w:rsid w:val="00AB17F4"/>
    <w:pPr>
      <w:ind w:left="1276" w:hanging="425"/>
      <w:contextualSpacing/>
    </w:pPr>
  </w:style>
  <w:style w:type="paragraph" w:styleId="Liste4">
    <w:name w:val="List 4"/>
    <w:basedOn w:val="Normal"/>
    <w:uiPriority w:val="99"/>
    <w:unhideWhenUsed/>
    <w:rsid w:val="0070402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704027"/>
    <w:pPr>
      <w:ind w:left="1415" w:hanging="283"/>
      <w:contextualSpacing/>
    </w:pPr>
  </w:style>
  <w:style w:type="paragraph" w:styleId="Liste-forts5">
    <w:name w:val="List Continue 5"/>
    <w:basedOn w:val="Normal"/>
    <w:uiPriority w:val="99"/>
    <w:unhideWhenUsed/>
    <w:rsid w:val="00704027"/>
    <w:pPr>
      <w:spacing w:after="120"/>
      <w:ind w:left="1415"/>
      <w:contextualSpacing/>
    </w:pPr>
  </w:style>
  <w:style w:type="paragraph" w:styleId="Liste-forts2">
    <w:name w:val="List Continue 2"/>
    <w:basedOn w:val="Normal"/>
    <w:uiPriority w:val="16"/>
    <w:unhideWhenUsed/>
    <w:qFormat/>
    <w:rsid w:val="00374580"/>
    <w:pPr>
      <w:ind w:left="851"/>
      <w:contextualSpacing/>
    </w:pPr>
  </w:style>
  <w:style w:type="paragraph" w:styleId="Punktliste2">
    <w:name w:val="List Bullet 2"/>
    <w:basedOn w:val="Normal"/>
    <w:uiPriority w:val="15"/>
    <w:unhideWhenUsed/>
    <w:qFormat/>
    <w:rsid w:val="00A67730"/>
    <w:pPr>
      <w:numPr>
        <w:ilvl w:val="1"/>
        <w:numId w:val="15"/>
      </w:numPr>
      <w:contextualSpacing/>
    </w:pPr>
  </w:style>
  <w:style w:type="paragraph" w:styleId="Nummerertliste2">
    <w:name w:val="List Number 2"/>
    <w:basedOn w:val="Normal"/>
    <w:uiPriority w:val="15"/>
    <w:unhideWhenUsed/>
    <w:qFormat/>
    <w:rsid w:val="00BB1316"/>
    <w:pPr>
      <w:numPr>
        <w:ilvl w:val="1"/>
        <w:numId w:val="16"/>
      </w:numPr>
      <w:contextualSpacing/>
    </w:pPr>
  </w:style>
  <w:style w:type="paragraph" w:styleId="Bildetekst">
    <w:name w:val="caption"/>
    <w:basedOn w:val="Normal"/>
    <w:next w:val="Normal"/>
    <w:uiPriority w:val="35"/>
    <w:unhideWhenUsed/>
    <w:rsid w:val="000757E9"/>
    <w:pPr>
      <w:spacing w:after="200"/>
    </w:pPr>
    <w:rPr>
      <w:bCs/>
      <w:i/>
      <w:color w:val="595959" w:themeColor="text1" w:themeTint="A6"/>
      <w:sz w:val="20"/>
      <w:szCs w:val="18"/>
    </w:rPr>
  </w:style>
  <w:style w:type="character" w:styleId="Plassholdertekst">
    <w:name w:val="Placeholder Text"/>
    <w:basedOn w:val="Standardskriftforavsnitt"/>
    <w:uiPriority w:val="99"/>
    <w:semiHidden/>
    <w:rsid w:val="00B63E7B"/>
    <w:rPr>
      <w:color w:val="808080"/>
    </w:rPr>
  </w:style>
  <w:style w:type="table" w:styleId="Lysskyggelegginguthevingsfarge1">
    <w:name w:val="Light Shading Accent 1"/>
    <w:basedOn w:val="Vanligtabell"/>
    <w:uiPriority w:val="60"/>
    <w:rsid w:val="00B63E7B"/>
    <w:pPr>
      <w:spacing w:after="0" w:line="240" w:lineRule="auto"/>
    </w:pPr>
    <w:rPr>
      <w:color w:val="8C3A05" w:themeColor="accent1" w:themeShade="BF"/>
    </w:rPr>
    <w:tblPr>
      <w:tblStyleRowBandSize w:val="1"/>
      <w:tblStyleColBandSize w:val="1"/>
      <w:tblBorders>
        <w:top w:val="single" w:sz="8" w:space="0" w:color="BC4F07" w:themeColor="accent1"/>
        <w:bottom w:val="single" w:sz="8" w:space="0" w:color="BC4F0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4F07" w:themeColor="accent1"/>
          <w:left w:val="nil"/>
          <w:bottom w:val="single" w:sz="8" w:space="0" w:color="BC4F0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4F07" w:themeColor="accent1"/>
          <w:left w:val="nil"/>
          <w:bottom w:val="single" w:sz="8" w:space="0" w:color="BC4F0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0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0B3" w:themeFill="accent1" w:themeFillTint="3F"/>
      </w:tcPr>
    </w:tblStylePr>
  </w:style>
  <w:style w:type="numbering" w:customStyle="1" w:styleId="Punktliste1">
    <w:name w:val="Punktliste1"/>
    <w:uiPriority w:val="99"/>
    <w:rsid w:val="00A67730"/>
    <w:pPr>
      <w:numPr>
        <w:numId w:val="15"/>
      </w:numPr>
    </w:pPr>
  </w:style>
  <w:style w:type="numbering" w:customStyle="1" w:styleId="Nummerliste">
    <w:name w:val="Nummerliste"/>
    <w:uiPriority w:val="99"/>
    <w:rsid w:val="00BB1316"/>
    <w:pPr>
      <w:numPr>
        <w:numId w:val="16"/>
      </w:numPr>
    </w:pPr>
  </w:style>
  <w:style w:type="paragraph" w:styleId="Punktliste3">
    <w:name w:val="List Bullet 3"/>
    <w:basedOn w:val="Normal"/>
    <w:uiPriority w:val="17"/>
    <w:unhideWhenUsed/>
    <w:qFormat/>
    <w:rsid w:val="00A67730"/>
    <w:pPr>
      <w:numPr>
        <w:ilvl w:val="2"/>
        <w:numId w:val="15"/>
      </w:numPr>
      <w:contextualSpacing/>
    </w:pPr>
  </w:style>
  <w:style w:type="paragraph" w:styleId="Nummerertliste4">
    <w:name w:val="List Number 4"/>
    <w:basedOn w:val="Normal"/>
    <w:uiPriority w:val="99"/>
    <w:unhideWhenUsed/>
    <w:rsid w:val="00BB1316"/>
    <w:pPr>
      <w:numPr>
        <w:ilvl w:val="3"/>
        <w:numId w:val="16"/>
      </w:numPr>
      <w:contextualSpacing/>
    </w:pPr>
  </w:style>
  <w:style w:type="paragraph" w:styleId="Punktliste5">
    <w:name w:val="List Bullet 5"/>
    <w:basedOn w:val="Normal"/>
    <w:uiPriority w:val="99"/>
    <w:unhideWhenUsed/>
    <w:rsid w:val="00A67730"/>
    <w:pPr>
      <w:numPr>
        <w:ilvl w:val="4"/>
        <w:numId w:val="15"/>
      </w:numPr>
      <w:contextualSpacing/>
    </w:pPr>
  </w:style>
  <w:style w:type="paragraph" w:customStyle="1" w:styleId="Sammendrag">
    <w:name w:val="Sammendrag"/>
    <w:basedOn w:val="Brdtekst"/>
    <w:next w:val="Brdtekst"/>
    <w:uiPriority w:val="38"/>
    <w:qFormat/>
    <w:rsid w:val="005A1C69"/>
    <w:pPr>
      <w:spacing w:before="480"/>
    </w:pPr>
    <w:rPr>
      <w:rFonts w:asciiTheme="majorHAnsi" w:hAnsiTheme="majorHAnsi"/>
      <w:b/>
      <w:sz w:val="28"/>
      <w:szCs w:val="28"/>
    </w:rPr>
  </w:style>
  <w:style w:type="paragraph" w:styleId="Nummerertliste3">
    <w:name w:val="List Number 3"/>
    <w:basedOn w:val="Normal"/>
    <w:uiPriority w:val="17"/>
    <w:unhideWhenUsed/>
    <w:qFormat/>
    <w:rsid w:val="00BB1316"/>
    <w:pPr>
      <w:numPr>
        <w:ilvl w:val="2"/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BB1316"/>
    <w:pPr>
      <w:numPr>
        <w:ilvl w:val="4"/>
        <w:numId w:val="16"/>
      </w:numPr>
      <w:contextualSpacing/>
    </w:pPr>
  </w:style>
  <w:style w:type="paragraph" w:styleId="Liste-forts3">
    <w:name w:val="List Continue 3"/>
    <w:basedOn w:val="Normal"/>
    <w:uiPriority w:val="18"/>
    <w:unhideWhenUsed/>
    <w:qFormat/>
    <w:rsid w:val="00AB17F4"/>
    <w:pPr>
      <w:ind w:left="1276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3F0125"/>
    <w:rPr>
      <w:color w:val="595959" w:themeColor="text1" w:themeTint="A6"/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F0125"/>
    <w:rPr>
      <w:color w:val="595959" w:themeColor="text1" w:themeTint="A6"/>
      <w:sz w:val="18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F0125"/>
    <w:rPr>
      <w:vertAlign w:val="superscript"/>
    </w:rPr>
  </w:style>
  <w:style w:type="paragraph" w:customStyle="1" w:styleId="Ledetekst">
    <w:name w:val="Ledetekst"/>
    <w:basedOn w:val="Normal"/>
    <w:rsid w:val="00700AF6"/>
    <w:rPr>
      <w:rFonts w:ascii="Arial" w:eastAsia="Times New Roman" w:hAnsi="Arial" w:cs="Times New Roman"/>
      <w:noProof/>
      <w:sz w:val="14"/>
      <w:szCs w:val="20"/>
    </w:rPr>
  </w:style>
  <w:style w:type="paragraph" w:customStyle="1" w:styleId="Fasttekst">
    <w:name w:val="Fast tekst"/>
    <w:basedOn w:val="Normal"/>
    <w:rsid w:val="00700AF6"/>
    <w:rPr>
      <w:rFonts w:ascii="Times New Roman" w:eastAsia="Times New Roman" w:hAnsi="Times New Roman" w:cs="Times New Roman"/>
      <w:noProof/>
      <w:sz w:val="24"/>
      <w:szCs w:val="20"/>
      <w:lang w:val="nn-NO"/>
    </w:rPr>
  </w:style>
  <w:style w:type="paragraph" w:customStyle="1" w:styleId="28391B395ED04EE3A7C450F3900972EF">
    <w:name w:val="28391B395ED04EE3A7C450F3900972EF"/>
    <w:rsid w:val="00C269B9"/>
    <w:rPr>
      <w:rFonts w:eastAsiaTheme="minorEastAsia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30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boks@npd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ljedirektoratet.sharepoint.com/sites/OrganizationAssetLibrary/OfficeMaler/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88BFF470F749BCB5DA1B7957BBE7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A6932C-8B21-4A08-A62C-8F3BF34DC5A1}"/>
      </w:docPartPr>
      <w:docPartBody>
        <w:p w:rsidR="004C5FA8" w:rsidRDefault="00F3106B" w:rsidP="00F3106B">
          <w:pPr>
            <w:pStyle w:val="B788BFF470F749BCB5DA1B7957BBE740"/>
          </w:pPr>
          <w:r>
            <w:t xml:space="preserve">          </w:t>
          </w:r>
        </w:p>
      </w:docPartBody>
    </w:docPart>
    <w:docPart>
      <w:docPartPr>
        <w:name w:val="77B25C77B7C649218AB86711F6E611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C07B89-7498-49D5-89A3-1E2780B8F897}"/>
      </w:docPartPr>
      <w:docPartBody>
        <w:p w:rsidR="004C5FA8" w:rsidRDefault="00F3106B" w:rsidP="00F3106B">
          <w:pPr>
            <w:pStyle w:val="77B25C77B7C649218AB86711F6E61181"/>
          </w:pPr>
          <w:r>
            <w:t xml:space="preserve">          </w:t>
          </w:r>
        </w:p>
      </w:docPartBody>
    </w:docPart>
    <w:docPart>
      <w:docPartPr>
        <w:name w:val="81DF851F26114F8F91E2DA277994B8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4A4D5-CA7E-42B4-A3F1-0F7B3B92877D}"/>
      </w:docPartPr>
      <w:docPartBody>
        <w:p w:rsidR="004C5FA8" w:rsidRDefault="00F3106B" w:rsidP="00F3106B">
          <w:pPr>
            <w:pStyle w:val="81DF851F26114F8F91E2DA277994B868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078CCF4BFC1E42BF9121DA79945E5B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0C6F28-E2E8-4071-A83B-41E0F31DB9E6}"/>
      </w:docPartPr>
      <w:docPartBody>
        <w:p w:rsidR="004C5FA8" w:rsidRDefault="00F3106B" w:rsidP="00F3106B">
          <w:pPr>
            <w:pStyle w:val="078CCF4BFC1E42BF9121DA79945E5BD1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9F11A465542C4A879FE4B1C2A413B3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D7B783-CBAD-4AD5-9887-52648C63F195}"/>
      </w:docPartPr>
      <w:docPartBody>
        <w:p w:rsidR="004C5FA8" w:rsidRDefault="00F3106B" w:rsidP="00F3106B">
          <w:pPr>
            <w:pStyle w:val="9F11A465542C4A879FE4B1C2A413B3C1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2260FDC9DE924348AEFF2CEF100D6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DADA9D-2574-44D6-944A-5FACA0E79142}"/>
      </w:docPartPr>
      <w:docPartBody>
        <w:p w:rsidR="004C5FA8" w:rsidRDefault="00F3106B" w:rsidP="00F3106B">
          <w:pPr>
            <w:pStyle w:val="2260FDC9DE924348AEFF2CEF100D66D9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2050CBD73F3F413EAE99E275C4BF3E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00C01-86F4-4A84-BE3E-44D3317351C1}"/>
      </w:docPartPr>
      <w:docPartBody>
        <w:p w:rsidR="004C5FA8" w:rsidRDefault="00F3106B" w:rsidP="00F3106B">
          <w:pPr>
            <w:pStyle w:val="2050CBD73F3F413EAE99E275C4BF3EB5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3EAEF10D35334F5BA8FB0B8AE83579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CF803B-6293-452A-A989-FF316CBAB100}"/>
      </w:docPartPr>
      <w:docPartBody>
        <w:p w:rsidR="004C5FA8" w:rsidRDefault="00F3106B" w:rsidP="00F3106B">
          <w:pPr>
            <w:pStyle w:val="3EAEF10D35334F5BA8FB0B8AE8357972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9D71ADB87E7C46CD9E3179A3519708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D9C3B6-38DC-46E8-9A23-481A9B480EA3}"/>
      </w:docPartPr>
      <w:docPartBody>
        <w:p w:rsidR="004C5FA8" w:rsidRDefault="00F3106B" w:rsidP="00F3106B">
          <w:pPr>
            <w:pStyle w:val="9D71ADB87E7C46CD9E3179A3519708D4"/>
          </w:pPr>
          <w:r>
            <w:t xml:space="preserve">          </w:t>
          </w:r>
        </w:p>
      </w:docPartBody>
    </w:docPart>
    <w:docPart>
      <w:docPartPr>
        <w:name w:val="C88A19D57974436F95C4EFF19929AA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B34811-EE54-4DBB-91A9-EC8A281B713F}"/>
      </w:docPartPr>
      <w:docPartBody>
        <w:p w:rsidR="004C5FA8" w:rsidRDefault="00F3106B" w:rsidP="00F3106B">
          <w:pPr>
            <w:pStyle w:val="C88A19D57974436F95C4EFF19929AA9B"/>
          </w:pPr>
          <w:r>
            <w:t xml:space="preserve">          </w:t>
          </w:r>
        </w:p>
      </w:docPartBody>
    </w:docPart>
    <w:docPart>
      <w:docPartPr>
        <w:name w:val="2A95EF37CB5649A49D68A16B989284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D5E2D-9DED-4643-A340-611BA5A7D7E9}"/>
      </w:docPartPr>
      <w:docPartBody>
        <w:p w:rsidR="004C5FA8" w:rsidRDefault="00F3106B" w:rsidP="00F3106B">
          <w:pPr>
            <w:pStyle w:val="2A95EF37CB5649A49D68A16B98928462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74A094FFFF8E4432BDFA0D4A17BED4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32B312-049D-4138-9F62-D1B89C63F83F}"/>
      </w:docPartPr>
      <w:docPartBody>
        <w:p w:rsidR="004C5FA8" w:rsidRDefault="00F3106B" w:rsidP="00F3106B">
          <w:pPr>
            <w:pStyle w:val="74A094FFFF8E4432BDFA0D4A17BED439"/>
          </w:pPr>
          <w:r>
            <w:t xml:space="preserve">          </w:t>
          </w:r>
        </w:p>
      </w:docPartBody>
    </w:docPart>
    <w:docPart>
      <w:docPartPr>
        <w:name w:val="B92E279B58D44AD1A5420109B00922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0BB64-8187-4C09-B0C5-038FEB9E74A7}"/>
      </w:docPartPr>
      <w:docPartBody>
        <w:p w:rsidR="004C5FA8" w:rsidRDefault="00F3106B" w:rsidP="00F3106B">
          <w:pPr>
            <w:pStyle w:val="B92E279B58D44AD1A5420109B009221E"/>
          </w:pPr>
          <w:r>
            <w:t xml:space="preserve">          </w:t>
          </w:r>
        </w:p>
      </w:docPartBody>
    </w:docPart>
    <w:docPart>
      <w:docPartPr>
        <w:name w:val="F20D3B22E75F434993546890343EE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81BABC-1999-44C1-9E05-AEF9B46928D6}"/>
      </w:docPartPr>
      <w:docPartBody>
        <w:p w:rsidR="004C5FA8" w:rsidRDefault="00F3106B" w:rsidP="00F3106B">
          <w:pPr>
            <w:pStyle w:val="F20D3B22E75F434993546890343EEFCC"/>
          </w:pPr>
          <w:r>
            <w:t xml:space="preserve">          </w:t>
          </w:r>
        </w:p>
      </w:docPartBody>
    </w:docPart>
    <w:docPart>
      <w:docPartPr>
        <w:name w:val="153FA07BB73641928A54E1D0CF04D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53EBD1-4C25-4073-9D62-ADC44F822FFA}"/>
      </w:docPartPr>
      <w:docPartBody>
        <w:p w:rsidR="004C5FA8" w:rsidRDefault="00F3106B" w:rsidP="00F3106B">
          <w:pPr>
            <w:pStyle w:val="153FA07BB73641928A54E1D0CF04D399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9DD1BA6CC4874CB999B7C81F1AAD2A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4DD5E2-C9BD-44CB-AD0A-66DA62348A88}"/>
      </w:docPartPr>
      <w:docPartBody>
        <w:p w:rsidR="004C5FA8" w:rsidRDefault="00F3106B" w:rsidP="00F3106B">
          <w:pPr>
            <w:pStyle w:val="9DD1BA6CC4874CB999B7C81F1AAD2ABF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F21524756CA44132BB960FAF499B26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FCB643-47C6-413C-9462-BE23C85C7564}"/>
      </w:docPartPr>
      <w:docPartBody>
        <w:p w:rsidR="004C5FA8" w:rsidRDefault="00F3106B" w:rsidP="00F3106B">
          <w:pPr>
            <w:pStyle w:val="F21524756CA44132BB960FAF499B26DB"/>
          </w:pPr>
          <w:r>
            <w:rPr>
              <w:rStyle w:val="Plassholdertekst"/>
            </w:rPr>
            <w:t xml:space="preserve">          </w:t>
          </w:r>
        </w:p>
      </w:docPartBody>
    </w:docPart>
    <w:docPart>
      <w:docPartPr>
        <w:name w:val="253F729FAE6B44DDA873D056578606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11BC83-3DEB-4B3E-8131-907D4AB3BF20}"/>
      </w:docPartPr>
      <w:docPartBody>
        <w:p w:rsidR="004C5FA8" w:rsidRDefault="00F3106B" w:rsidP="00F3106B">
          <w:pPr>
            <w:pStyle w:val="253F729FAE6B44DDA873D05657860603"/>
          </w:pPr>
          <w:r>
            <w:rPr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6B"/>
    <w:rsid w:val="000838FF"/>
    <w:rsid w:val="002001C3"/>
    <w:rsid w:val="004B3707"/>
    <w:rsid w:val="004C5FA8"/>
    <w:rsid w:val="00F3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788BFF470F749BCB5DA1B7957BBE740">
    <w:name w:val="B788BFF470F749BCB5DA1B7957BBE740"/>
    <w:rsid w:val="00F3106B"/>
  </w:style>
  <w:style w:type="paragraph" w:customStyle="1" w:styleId="77B25C77B7C649218AB86711F6E61181">
    <w:name w:val="77B25C77B7C649218AB86711F6E61181"/>
    <w:rsid w:val="00F3106B"/>
  </w:style>
  <w:style w:type="character" w:styleId="Plassholdertekst">
    <w:name w:val="Placeholder Text"/>
    <w:basedOn w:val="Standardskriftforavsnitt"/>
    <w:uiPriority w:val="99"/>
    <w:semiHidden/>
    <w:rsid w:val="00F3106B"/>
    <w:rPr>
      <w:color w:val="808080"/>
    </w:rPr>
  </w:style>
  <w:style w:type="paragraph" w:customStyle="1" w:styleId="81DF851F26114F8F91E2DA277994B868">
    <w:name w:val="81DF851F26114F8F91E2DA277994B868"/>
    <w:rsid w:val="00F3106B"/>
  </w:style>
  <w:style w:type="paragraph" w:customStyle="1" w:styleId="078CCF4BFC1E42BF9121DA79945E5BD1">
    <w:name w:val="078CCF4BFC1E42BF9121DA79945E5BD1"/>
    <w:rsid w:val="00F3106B"/>
  </w:style>
  <w:style w:type="paragraph" w:customStyle="1" w:styleId="9F11A465542C4A879FE4B1C2A413B3C1">
    <w:name w:val="9F11A465542C4A879FE4B1C2A413B3C1"/>
    <w:rsid w:val="00F3106B"/>
  </w:style>
  <w:style w:type="paragraph" w:customStyle="1" w:styleId="2260FDC9DE924348AEFF2CEF100D66D9">
    <w:name w:val="2260FDC9DE924348AEFF2CEF100D66D9"/>
    <w:rsid w:val="00F3106B"/>
  </w:style>
  <w:style w:type="paragraph" w:customStyle="1" w:styleId="2050CBD73F3F413EAE99E275C4BF3EB5">
    <w:name w:val="2050CBD73F3F413EAE99E275C4BF3EB5"/>
    <w:rsid w:val="00F3106B"/>
  </w:style>
  <w:style w:type="paragraph" w:customStyle="1" w:styleId="3EAEF10D35334F5BA8FB0B8AE8357972">
    <w:name w:val="3EAEF10D35334F5BA8FB0B8AE8357972"/>
    <w:rsid w:val="00F3106B"/>
  </w:style>
  <w:style w:type="paragraph" w:customStyle="1" w:styleId="9D71ADB87E7C46CD9E3179A3519708D4">
    <w:name w:val="9D71ADB87E7C46CD9E3179A3519708D4"/>
    <w:rsid w:val="00F3106B"/>
  </w:style>
  <w:style w:type="paragraph" w:customStyle="1" w:styleId="C88A19D57974436F95C4EFF19929AA9B">
    <w:name w:val="C88A19D57974436F95C4EFF19929AA9B"/>
    <w:rsid w:val="00F3106B"/>
  </w:style>
  <w:style w:type="paragraph" w:customStyle="1" w:styleId="2A95EF37CB5649A49D68A16B98928462">
    <w:name w:val="2A95EF37CB5649A49D68A16B98928462"/>
    <w:rsid w:val="00F3106B"/>
  </w:style>
  <w:style w:type="paragraph" w:customStyle="1" w:styleId="74A094FFFF8E4432BDFA0D4A17BED439">
    <w:name w:val="74A094FFFF8E4432BDFA0D4A17BED439"/>
    <w:rsid w:val="00F3106B"/>
  </w:style>
  <w:style w:type="paragraph" w:customStyle="1" w:styleId="B92E279B58D44AD1A5420109B009221E">
    <w:name w:val="B92E279B58D44AD1A5420109B009221E"/>
    <w:rsid w:val="00F3106B"/>
  </w:style>
  <w:style w:type="paragraph" w:customStyle="1" w:styleId="F20D3B22E75F434993546890343EEFCC">
    <w:name w:val="F20D3B22E75F434993546890343EEFCC"/>
    <w:rsid w:val="00F3106B"/>
  </w:style>
  <w:style w:type="paragraph" w:customStyle="1" w:styleId="153FA07BB73641928A54E1D0CF04D399">
    <w:name w:val="153FA07BB73641928A54E1D0CF04D399"/>
    <w:rsid w:val="00F3106B"/>
  </w:style>
  <w:style w:type="paragraph" w:customStyle="1" w:styleId="9DD1BA6CC4874CB999B7C81F1AAD2ABF">
    <w:name w:val="9DD1BA6CC4874CB999B7C81F1AAD2ABF"/>
    <w:rsid w:val="00F3106B"/>
  </w:style>
  <w:style w:type="paragraph" w:customStyle="1" w:styleId="F21524756CA44132BB960FAF499B26DB">
    <w:name w:val="F21524756CA44132BB960FAF499B26DB"/>
    <w:rsid w:val="00F3106B"/>
  </w:style>
  <w:style w:type="paragraph" w:customStyle="1" w:styleId="253F729FAE6B44DDA873D05657860603">
    <w:name w:val="253F729FAE6B44DDA873D05657860603"/>
    <w:rsid w:val="00F31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ammensatt">
  <a:themeElements>
    <a:clrScheme name="OD Standard 2014">
      <a:dk1>
        <a:sysClr val="windowText" lastClr="000000"/>
      </a:dk1>
      <a:lt1>
        <a:sysClr val="window" lastClr="FFFFFF"/>
      </a:lt1>
      <a:dk2>
        <a:srgbClr val="004459"/>
      </a:dk2>
      <a:lt2>
        <a:srgbClr val="E5E4E0"/>
      </a:lt2>
      <a:accent1>
        <a:srgbClr val="BC4F07"/>
      </a:accent1>
      <a:accent2>
        <a:srgbClr val="F99B0C"/>
      </a:accent2>
      <a:accent3>
        <a:srgbClr val="26686D"/>
      </a:accent3>
      <a:accent4>
        <a:srgbClr val="568E14"/>
      </a:accent4>
      <a:accent5>
        <a:srgbClr val="54B7C6"/>
      </a:accent5>
      <a:accent6>
        <a:srgbClr val="CEA24E"/>
      </a:accent6>
      <a:hlink>
        <a:srgbClr val="0563C1"/>
      </a:hlink>
      <a:folHlink>
        <a:srgbClr val="954F72"/>
      </a:folHlink>
    </a:clrScheme>
    <a:fontScheme name="Sammensatt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mmensat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d52cd-2ee0-4c46-a9b5-7f4054c7c5be" xsi:nil="true"/>
    <lcf76f155ced4ddcb4097134ff3c332f xmlns="2ae5ca6d-bcb8-4ec0-a8a7-29506e365b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CE4EE7DFE264FA2AEAB204A8D54BA" ma:contentTypeVersion="14" ma:contentTypeDescription="Opprett et nytt dokument." ma:contentTypeScope="" ma:versionID="765bd2c561682368d32d681661a3becc">
  <xsd:schema xmlns:xsd="http://www.w3.org/2001/XMLSchema" xmlns:xs="http://www.w3.org/2001/XMLSchema" xmlns:p="http://schemas.microsoft.com/office/2006/metadata/properties" xmlns:ns2="2ae5ca6d-bcb8-4ec0-a8a7-29506e365b54" xmlns:ns3="c74d52cd-2ee0-4c46-a9b5-7f4054c7c5be" targetNamespace="http://schemas.microsoft.com/office/2006/metadata/properties" ma:root="true" ma:fieldsID="94f023d49c399fbf656324670985023a" ns2:_="" ns3:_="">
    <xsd:import namespace="2ae5ca6d-bcb8-4ec0-a8a7-29506e365b54"/>
    <xsd:import namespace="c74d52cd-2ee0-4c46-a9b5-7f4054c7c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5ca6d-bcb8-4ec0-a8a7-29506e365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59dfb86-1788-49ba-b011-bd706ba46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52cd-2ee0-4c46-a9b5-7f4054c7c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40e05b5-b2e5-45a0-b6ad-9ac080c8a5a5}" ma:internalName="TaxCatchAll" ma:showField="CatchAllData" ma:web="c74d52cd-2ee0-4c46-a9b5-7f4054c7c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0B0C3-68D1-4DD6-95E8-D2FB0406F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DA268-26B7-4FF4-A002-98E0AF397118}">
  <ds:schemaRefs>
    <ds:schemaRef ds:uri="http://schemas.microsoft.com/office/2006/metadata/properties"/>
    <ds:schemaRef ds:uri="http://schemas.microsoft.com/office/infopath/2007/PartnerControls"/>
    <ds:schemaRef ds:uri="c74d52cd-2ee0-4c46-a9b5-7f4054c7c5be"/>
    <ds:schemaRef ds:uri="2ae5ca6d-bcb8-4ec0-a8a7-29506e365b54"/>
  </ds:schemaRefs>
</ds:datastoreItem>
</file>

<file path=customXml/itemProps3.xml><?xml version="1.0" encoding="utf-8"?>
<ds:datastoreItem xmlns:ds="http://schemas.openxmlformats.org/officeDocument/2006/customXml" ds:itemID="{ABF612DD-CEDE-4C4B-9E09-5BE78F9E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5ca6d-bcb8-4ec0-a8a7-29506e365b54"/>
    <ds:schemaRef ds:uri="c74d52cd-2ee0-4c46-a9b5-7f4054c7c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B5A28-E36F-4F76-B4D1-6AA5506CD5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</vt:lpstr>
    </vt:vector>
  </TitlesOfParts>
  <Company>Privat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- Indeksregulering av arealavgift for tillatelser gitt etter 72-resolusjonen og petroleumsloven</dc:title>
  <dc:creator>Arnesen Marit Smeseth</dc:creator>
  <cp:lastModifiedBy>Arnesen Marit Smeseth</cp:lastModifiedBy>
  <cp:revision>9</cp:revision>
  <cp:lastPrinted>2023-06-12T11:52:00Z</cp:lastPrinted>
  <dcterms:created xsi:type="dcterms:W3CDTF">2023-06-12T11:45:00Z</dcterms:created>
  <dcterms:modified xsi:type="dcterms:W3CDTF">2023-06-13T06:58:00Z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0x010100928CE4EE7DFE264FA2AEAB204A8D54BA</vt:lpwstr>
  </property>
  <property fmtid="{D5CDD505-2E9C-101B-9397-08002B2CF9AE}" pid="3" name="MediaServiceImageTags">
    <vt:lpwstr/>
  </property>
</Properties>
</file>